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8A9E6" w14:textId="2E850A6C" w:rsidR="0011153E" w:rsidRPr="00BB09C6" w:rsidRDefault="001F52DB" w:rsidP="00B9231A">
      <w:pPr>
        <w:pStyle w:val="Heading1"/>
        <w:jc w:val="center"/>
        <w:rPr>
          <w:sz w:val="22"/>
          <w:szCs w:val="22"/>
        </w:rPr>
      </w:pPr>
      <w:bookmarkStart w:id="0" w:name="_GoBack"/>
      <w:bookmarkEnd w:id="0"/>
      <w:r w:rsidRPr="00BB09C6">
        <w:t>Syllabus Policies</w:t>
      </w:r>
      <w:r w:rsidR="0000153F">
        <w:t xml:space="preserve"> </w:t>
      </w:r>
      <w:r w:rsidR="0088192D">
        <w:t>and Recommended Items</w:t>
      </w:r>
    </w:p>
    <w:p w14:paraId="399AA490" w14:textId="18F9DEC8" w:rsidR="0011153E" w:rsidRPr="0011153E" w:rsidRDefault="0011153E" w:rsidP="00B9231A">
      <w:pPr>
        <w:pStyle w:val="Heading1"/>
        <w:jc w:val="center"/>
        <w:rPr>
          <w:sz w:val="22"/>
          <w:szCs w:val="22"/>
        </w:rPr>
      </w:pPr>
    </w:p>
    <w:p w14:paraId="04347DDD" w14:textId="11294509" w:rsidR="00BB09C6" w:rsidRDefault="00BB09C6" w:rsidP="00B9231A">
      <w:pPr>
        <w:pStyle w:val="Heading1"/>
        <w:rPr>
          <w:shd w:val="clear" w:color="auto" w:fill="FFFFFF"/>
        </w:rPr>
      </w:pPr>
      <w:r w:rsidRPr="00BB09C6">
        <w:rPr>
          <w:shd w:val="clear" w:color="auto" w:fill="FFFFFF"/>
        </w:rPr>
        <w:t>Required Syllabus Items</w:t>
      </w:r>
    </w:p>
    <w:p w14:paraId="774A2EFA" w14:textId="77777777" w:rsidR="00BB09C6" w:rsidRPr="00BB09C6" w:rsidRDefault="00BB09C6" w:rsidP="0023492B">
      <w:pPr>
        <w:rPr>
          <w:rFonts w:ascii="Calibri" w:hAnsi="Calibri"/>
          <w:b/>
          <w:color w:val="0432FF"/>
          <w:shd w:val="clear" w:color="auto" w:fill="FFFFFF"/>
        </w:rPr>
      </w:pPr>
    </w:p>
    <w:p w14:paraId="6F80727D" w14:textId="77777777" w:rsidR="0023492B" w:rsidRDefault="0011153E" w:rsidP="0023492B">
      <w:pPr>
        <w:rPr>
          <w:rFonts w:ascii="Calibri" w:hAnsi="Calibri"/>
          <w:color w:val="000000"/>
          <w:shd w:val="clear" w:color="auto" w:fill="FFFFFF"/>
        </w:rPr>
      </w:pPr>
      <w:r w:rsidRPr="0011153E">
        <w:rPr>
          <w:rFonts w:ascii="Calibri" w:hAnsi="Calibri"/>
          <w:color w:val="000000"/>
          <w:shd w:val="clear" w:color="auto" w:fill="FFFFFF"/>
        </w:rPr>
        <w:t xml:space="preserve">According to </w:t>
      </w:r>
      <w:hyperlink r:id="rId7" w:history="1">
        <w:r w:rsidRPr="0023492B">
          <w:rPr>
            <w:rStyle w:val="Hyperlink"/>
            <w:rFonts w:ascii="Calibri" w:hAnsi="Calibri"/>
            <w:shd w:val="clear" w:color="auto" w:fill="FFFFFF"/>
          </w:rPr>
          <w:t xml:space="preserve">CI </w:t>
        </w:r>
        <w:r w:rsidR="0023492B" w:rsidRPr="0023492B">
          <w:rPr>
            <w:rStyle w:val="Hyperlink"/>
            <w:rFonts w:ascii="Calibri" w:hAnsi="Calibri"/>
            <w:shd w:val="clear" w:color="auto" w:fill="FFFFFF"/>
          </w:rPr>
          <w:t>Academic Senate Policy 07-16</w:t>
        </w:r>
      </w:hyperlink>
      <w:r w:rsidRPr="0011153E">
        <w:rPr>
          <w:rFonts w:ascii="Calibri" w:hAnsi="Calibri"/>
          <w:color w:val="000000"/>
          <w:shd w:val="clear" w:color="auto" w:fill="FFFFFF"/>
        </w:rPr>
        <w:t xml:space="preserve">, syllabi </w:t>
      </w:r>
      <w:r w:rsidR="00EA631B">
        <w:rPr>
          <w:rFonts w:ascii="Calibri" w:hAnsi="Calibri"/>
          <w:color w:val="000000"/>
          <w:shd w:val="clear" w:color="auto" w:fill="FFFFFF"/>
        </w:rPr>
        <w:t>are required to</w:t>
      </w:r>
      <w:r w:rsidRPr="0011153E">
        <w:rPr>
          <w:rFonts w:ascii="Calibri" w:hAnsi="Calibri"/>
          <w:color w:val="000000"/>
          <w:shd w:val="clear" w:color="auto" w:fill="FFFFFF"/>
        </w:rPr>
        <w:t xml:space="preserve"> include </w:t>
      </w:r>
      <w:r w:rsidR="0023492B">
        <w:rPr>
          <w:rFonts w:ascii="Calibri" w:hAnsi="Calibri"/>
          <w:color w:val="000000"/>
          <w:shd w:val="clear" w:color="auto" w:fill="FFFFFF"/>
        </w:rPr>
        <w:t xml:space="preserve">the following: </w:t>
      </w:r>
    </w:p>
    <w:p w14:paraId="16A50A10" w14:textId="77777777" w:rsidR="0023492B" w:rsidRDefault="0023492B" w:rsidP="0023492B">
      <w:pPr>
        <w:rPr>
          <w:rFonts w:ascii="Calibri" w:hAnsi="Calibri"/>
          <w:color w:val="000000"/>
          <w:shd w:val="clear" w:color="auto" w:fill="FFFFFF"/>
        </w:rPr>
      </w:pPr>
      <w:r w:rsidRPr="0023492B">
        <w:rPr>
          <w:rFonts w:ascii="Calibri" w:hAnsi="Calibri"/>
          <w:color w:val="000000"/>
          <w:shd w:val="clear" w:color="auto" w:fill="FFFFFF"/>
        </w:rPr>
        <w:t xml:space="preserve">• Professor name(s), office location(s), office hours, and contact information </w:t>
      </w:r>
    </w:p>
    <w:p w14:paraId="43D370F6" w14:textId="77777777" w:rsidR="0023492B" w:rsidRDefault="0023492B" w:rsidP="0023492B">
      <w:pPr>
        <w:rPr>
          <w:rFonts w:ascii="Calibri" w:hAnsi="Calibri"/>
          <w:color w:val="000000"/>
          <w:shd w:val="clear" w:color="auto" w:fill="FFFFFF"/>
        </w:rPr>
      </w:pPr>
      <w:r w:rsidRPr="0023492B">
        <w:rPr>
          <w:rFonts w:ascii="Calibri" w:hAnsi="Calibri"/>
          <w:color w:val="000000"/>
          <w:shd w:val="clear" w:color="auto" w:fill="FFFFFF"/>
        </w:rPr>
        <w:t xml:space="preserve">• Course information (time, place, virtual) </w:t>
      </w:r>
    </w:p>
    <w:p w14:paraId="452FAE63" w14:textId="2A560E25" w:rsidR="0023492B" w:rsidRDefault="0023492B" w:rsidP="0023492B">
      <w:pPr>
        <w:rPr>
          <w:rFonts w:ascii="Calibri" w:hAnsi="Calibri"/>
          <w:color w:val="000000"/>
          <w:shd w:val="clear" w:color="auto" w:fill="FFFFFF"/>
        </w:rPr>
      </w:pPr>
      <w:r w:rsidRPr="0023492B">
        <w:rPr>
          <w:rFonts w:ascii="Calibri" w:hAnsi="Calibri"/>
          <w:color w:val="000000"/>
          <w:shd w:val="clear" w:color="auto" w:fill="FFFFFF"/>
        </w:rPr>
        <w:t>• Course description from catalog</w:t>
      </w:r>
      <w:r>
        <w:rPr>
          <w:rFonts w:ascii="Calibri" w:hAnsi="Calibri"/>
          <w:color w:val="000000"/>
          <w:shd w:val="clear" w:color="auto" w:fill="FFFFFF"/>
        </w:rPr>
        <w:t xml:space="preserve"> (including </w:t>
      </w:r>
      <w:r w:rsidRPr="0023492B">
        <w:rPr>
          <w:rFonts w:ascii="Calibri" w:hAnsi="Calibri"/>
          <w:color w:val="000000"/>
          <w:shd w:val="clear" w:color="auto" w:fill="FFFFFF"/>
        </w:rPr>
        <w:t xml:space="preserve">pre-requisites, co-requisites, and </w:t>
      </w:r>
      <w:r>
        <w:rPr>
          <w:rFonts w:ascii="Calibri" w:hAnsi="Calibri"/>
          <w:color w:val="000000"/>
          <w:shd w:val="clear" w:color="auto" w:fill="FFFFFF"/>
        </w:rPr>
        <w:t xml:space="preserve">GE </w:t>
      </w:r>
      <w:r w:rsidRPr="0023492B">
        <w:rPr>
          <w:rFonts w:ascii="Calibri" w:hAnsi="Calibri"/>
          <w:color w:val="000000"/>
          <w:shd w:val="clear" w:color="auto" w:fill="FFFFFF"/>
        </w:rPr>
        <w:t>areas met</w:t>
      </w:r>
      <w:r>
        <w:rPr>
          <w:rFonts w:ascii="Calibri" w:hAnsi="Calibri"/>
          <w:color w:val="000000"/>
          <w:shd w:val="clear" w:color="auto" w:fill="FFFFFF"/>
        </w:rPr>
        <w:t>)</w:t>
      </w:r>
      <w:r w:rsidRPr="0023492B">
        <w:rPr>
          <w:rFonts w:ascii="Calibri" w:hAnsi="Calibri"/>
          <w:color w:val="000000"/>
          <w:shd w:val="clear" w:color="auto" w:fill="FFFFFF"/>
        </w:rPr>
        <w:t xml:space="preserve"> </w:t>
      </w:r>
    </w:p>
    <w:p w14:paraId="67D204BD" w14:textId="77777777" w:rsidR="0023492B" w:rsidRDefault="0023492B" w:rsidP="0023492B">
      <w:pPr>
        <w:rPr>
          <w:rFonts w:ascii="Calibri" w:hAnsi="Calibri"/>
          <w:color w:val="000000"/>
          <w:shd w:val="clear" w:color="auto" w:fill="FFFFFF"/>
        </w:rPr>
      </w:pPr>
      <w:r w:rsidRPr="0023492B">
        <w:rPr>
          <w:rFonts w:ascii="Calibri" w:hAnsi="Calibri"/>
          <w:color w:val="000000"/>
          <w:shd w:val="clear" w:color="auto" w:fill="FFFFFF"/>
        </w:rPr>
        <w:t xml:space="preserve">• All student learning outcomes listed in the approved course proposal </w:t>
      </w:r>
    </w:p>
    <w:p w14:paraId="45A1C5BA" w14:textId="55226A62" w:rsidR="0023492B" w:rsidRDefault="0023492B" w:rsidP="0023492B">
      <w:pPr>
        <w:rPr>
          <w:rFonts w:ascii="Calibri" w:hAnsi="Calibri"/>
          <w:color w:val="000000"/>
          <w:shd w:val="clear" w:color="auto" w:fill="FFFFFF"/>
        </w:rPr>
      </w:pPr>
      <w:r w:rsidRPr="0023492B">
        <w:rPr>
          <w:rFonts w:ascii="Calibri" w:hAnsi="Calibri"/>
          <w:color w:val="000000"/>
          <w:shd w:val="clear" w:color="auto" w:fill="FFFFFF"/>
        </w:rPr>
        <w:t xml:space="preserve">• </w:t>
      </w:r>
      <w:r>
        <w:rPr>
          <w:rFonts w:ascii="Calibri" w:hAnsi="Calibri"/>
          <w:color w:val="000000"/>
          <w:shd w:val="clear" w:color="auto" w:fill="FFFFFF"/>
        </w:rPr>
        <w:t>A</w:t>
      </w:r>
      <w:r w:rsidRPr="0023492B">
        <w:rPr>
          <w:rFonts w:ascii="Calibri" w:hAnsi="Calibri"/>
          <w:color w:val="000000"/>
          <w:shd w:val="clear" w:color="auto" w:fill="FFFFFF"/>
        </w:rPr>
        <w:t>dditional student learning outcomes from General Education</w:t>
      </w:r>
      <w:r>
        <w:rPr>
          <w:rFonts w:ascii="Calibri" w:hAnsi="Calibri"/>
          <w:color w:val="000000"/>
          <w:shd w:val="clear" w:color="auto" w:fill="FFFFFF"/>
        </w:rPr>
        <w:t xml:space="preserve"> (if it’s a GE course)</w:t>
      </w:r>
      <w:r w:rsidRPr="0023492B">
        <w:rPr>
          <w:rFonts w:ascii="Calibri" w:hAnsi="Calibri"/>
          <w:color w:val="000000"/>
          <w:shd w:val="clear" w:color="auto" w:fill="FFFFFF"/>
        </w:rPr>
        <w:t xml:space="preserve"> </w:t>
      </w:r>
    </w:p>
    <w:p w14:paraId="1B3F7F65" w14:textId="61EC7203" w:rsidR="0023492B" w:rsidRDefault="0023492B" w:rsidP="0023492B">
      <w:pPr>
        <w:rPr>
          <w:rFonts w:ascii="Calibri" w:hAnsi="Calibri"/>
          <w:color w:val="000000"/>
          <w:shd w:val="clear" w:color="auto" w:fill="FFFFFF"/>
        </w:rPr>
      </w:pPr>
      <w:r w:rsidRPr="0023492B">
        <w:rPr>
          <w:rFonts w:ascii="Calibri" w:hAnsi="Calibri"/>
          <w:color w:val="000000"/>
          <w:shd w:val="clear" w:color="auto" w:fill="FFFFFF"/>
        </w:rPr>
        <w:t>• Required elements, which may include assignments, readings, fees, attendance, course participation, trips, equipment, experiential learning, or oth</w:t>
      </w:r>
      <w:r>
        <w:rPr>
          <w:rFonts w:ascii="Calibri" w:hAnsi="Calibri"/>
          <w:color w:val="000000"/>
          <w:shd w:val="clear" w:color="auto" w:fill="FFFFFF"/>
        </w:rPr>
        <w:t>er course specific requirements</w:t>
      </w:r>
      <w:r w:rsidRPr="0023492B">
        <w:rPr>
          <w:rFonts w:ascii="Calibri" w:hAnsi="Calibri"/>
          <w:color w:val="000000"/>
          <w:shd w:val="clear" w:color="auto" w:fill="FFFFFF"/>
        </w:rPr>
        <w:t xml:space="preserve"> </w:t>
      </w:r>
    </w:p>
    <w:p w14:paraId="0B97F194" w14:textId="427C33A1" w:rsidR="0023492B" w:rsidRDefault="0023492B" w:rsidP="0023492B">
      <w:pPr>
        <w:rPr>
          <w:rFonts w:ascii="Calibri" w:hAnsi="Calibri"/>
          <w:color w:val="000000"/>
          <w:shd w:val="clear" w:color="auto" w:fill="FFFFFF"/>
        </w:rPr>
      </w:pPr>
      <w:r>
        <w:rPr>
          <w:rFonts w:ascii="Calibri" w:hAnsi="Calibri"/>
          <w:color w:val="000000"/>
          <w:shd w:val="clear" w:color="auto" w:fill="FFFFFF"/>
        </w:rPr>
        <w:t>• Grade information, academic honesty information, d</w:t>
      </w:r>
      <w:r w:rsidRPr="0023492B">
        <w:rPr>
          <w:rFonts w:ascii="Calibri" w:hAnsi="Calibri"/>
          <w:color w:val="000000"/>
          <w:shd w:val="clear" w:color="auto" w:fill="FFFFFF"/>
        </w:rPr>
        <w:t xml:space="preserve">isability </w:t>
      </w:r>
      <w:r>
        <w:rPr>
          <w:rFonts w:ascii="Calibri" w:hAnsi="Calibri"/>
          <w:color w:val="000000"/>
          <w:shd w:val="clear" w:color="auto" w:fill="FFFFFF"/>
        </w:rPr>
        <w:t>s</w:t>
      </w:r>
      <w:r w:rsidRPr="0023492B">
        <w:rPr>
          <w:rFonts w:ascii="Calibri" w:hAnsi="Calibri"/>
          <w:color w:val="000000"/>
          <w:shd w:val="clear" w:color="auto" w:fill="FFFFFF"/>
        </w:rPr>
        <w:t xml:space="preserve">tatement </w:t>
      </w:r>
      <w:r>
        <w:rPr>
          <w:rFonts w:ascii="Calibri" w:hAnsi="Calibri"/>
          <w:color w:val="000000"/>
          <w:shd w:val="clear" w:color="auto" w:fill="FFFFFF"/>
        </w:rPr>
        <w:t>(see below)</w:t>
      </w:r>
    </w:p>
    <w:p w14:paraId="496B3E44" w14:textId="5F1B6672" w:rsidR="0023492B" w:rsidRPr="0023492B" w:rsidRDefault="0023492B" w:rsidP="0023492B">
      <w:pPr>
        <w:rPr>
          <w:rFonts w:ascii="Calibri" w:hAnsi="Calibri"/>
          <w:color w:val="000000"/>
          <w:shd w:val="clear" w:color="auto" w:fill="FFFFFF"/>
        </w:rPr>
      </w:pPr>
      <w:r w:rsidRPr="0023492B">
        <w:rPr>
          <w:rFonts w:ascii="Calibri" w:hAnsi="Calibri"/>
          <w:color w:val="000000"/>
          <w:shd w:val="clear" w:color="auto" w:fill="FFFFFF"/>
        </w:rPr>
        <w:t xml:space="preserve">• “Subject to Change” disclaimer </w:t>
      </w:r>
    </w:p>
    <w:p w14:paraId="7CA7F124" w14:textId="0DF03DBA" w:rsidR="0011153E" w:rsidRPr="0023492B" w:rsidRDefault="0011153E" w:rsidP="0011153E">
      <w:pPr>
        <w:rPr>
          <w:rFonts w:ascii="Calibri" w:hAnsi="Calibri"/>
          <w:color w:val="000000"/>
          <w:shd w:val="clear" w:color="auto" w:fill="FFFFFF"/>
        </w:rPr>
      </w:pPr>
      <w:r w:rsidRPr="0011153E">
        <w:rPr>
          <w:rFonts w:ascii="Calibri" w:hAnsi="Calibri"/>
          <w:color w:val="000000"/>
          <w:shd w:val="clear" w:color="auto" w:fill="FFFFFF"/>
        </w:rPr>
        <w:t>If needed, you can find syllabus templates and additional information a</w:t>
      </w:r>
      <w:r w:rsidR="00EA631B">
        <w:rPr>
          <w:rFonts w:ascii="Calibri" w:hAnsi="Calibri"/>
          <w:color w:val="000000"/>
          <w:shd w:val="clear" w:color="auto" w:fill="FFFFFF"/>
        </w:rPr>
        <w:t xml:space="preserve">bout constructing your syllabus </w:t>
      </w:r>
      <w:r w:rsidRPr="0011153E">
        <w:rPr>
          <w:rFonts w:ascii="Calibri" w:hAnsi="Calibri"/>
          <w:color w:val="000000"/>
          <w:shd w:val="clear" w:color="auto" w:fill="FFFFFF"/>
        </w:rPr>
        <w:t>at </w:t>
      </w:r>
      <w:hyperlink r:id="rId8" w:tgtFrame="_blank" w:history="1">
        <w:r w:rsidRPr="0011153E">
          <w:rPr>
            <w:rFonts w:ascii="Calibri" w:hAnsi="Calibri"/>
            <w:color w:val="000000"/>
            <w:u w:val="single"/>
            <w:shd w:val="clear" w:color="auto" w:fill="FFFFFF"/>
          </w:rPr>
          <w:t>https://www.csuci.edu/ati/im/faculty/checklist.htm</w:t>
        </w:r>
      </w:hyperlink>
      <w:r w:rsidRPr="0011153E">
        <w:rPr>
          <w:rFonts w:ascii="Calibri" w:hAnsi="Calibri"/>
          <w:color w:val="000000"/>
          <w:shd w:val="clear" w:color="auto" w:fill="FFFFFF"/>
        </w:rPr>
        <w:t>.</w:t>
      </w:r>
    </w:p>
    <w:p w14:paraId="549B938D" w14:textId="514F5E22" w:rsidR="0011153E" w:rsidRDefault="0011153E" w:rsidP="0011153E">
      <w:pPr>
        <w:rPr>
          <w:rFonts w:ascii="Calibri" w:hAnsi="Calibri"/>
          <w:color w:val="000000"/>
          <w:sz w:val="22"/>
          <w:szCs w:val="22"/>
        </w:rPr>
      </w:pPr>
    </w:p>
    <w:p w14:paraId="46DECE02" w14:textId="29FFB18D" w:rsidR="0023492B" w:rsidRPr="00B9231A" w:rsidRDefault="00B9231A" w:rsidP="00B9231A">
      <w:pPr>
        <w:pStyle w:val="Heading2"/>
      </w:pPr>
      <w:r>
        <w:t>Additional Details for Required Elements</w:t>
      </w:r>
    </w:p>
    <w:p w14:paraId="6C91F24C" w14:textId="77777777" w:rsidR="0023492B" w:rsidRPr="0023492B" w:rsidRDefault="0023492B" w:rsidP="0011153E">
      <w:pPr>
        <w:rPr>
          <w:rFonts w:ascii="Calibri" w:hAnsi="Calibri"/>
          <w:color w:val="000000"/>
        </w:rPr>
      </w:pPr>
    </w:p>
    <w:p w14:paraId="7E73C367" w14:textId="1C36C80E" w:rsidR="00EB2361" w:rsidRDefault="00EB2361" w:rsidP="00B9231A">
      <w:pPr>
        <w:pStyle w:val="Heading3"/>
        <w:rPr>
          <w:shd w:val="clear" w:color="auto" w:fill="FFFFFF"/>
        </w:rPr>
      </w:pPr>
      <w:r w:rsidRPr="00EB2361">
        <w:rPr>
          <w:shd w:val="clear" w:color="auto" w:fill="FFFFFF"/>
        </w:rPr>
        <w:t>Disability Statement</w:t>
      </w:r>
    </w:p>
    <w:p w14:paraId="6D48BC6A" w14:textId="6C3780B1" w:rsidR="00EB2361" w:rsidRPr="00EB2361" w:rsidRDefault="00EB2361" w:rsidP="00EB2361">
      <w:pPr>
        <w:rPr>
          <w:rFonts w:ascii="Calibri" w:hAnsi="Calibri"/>
          <w:bCs/>
          <w:iCs/>
          <w:color w:val="000000"/>
          <w:shd w:val="clear" w:color="auto" w:fill="FFFFFF"/>
        </w:rPr>
      </w:pPr>
      <w:r w:rsidRPr="00EB2361">
        <w:rPr>
          <w:rFonts w:ascii="Calibri" w:hAnsi="Calibri"/>
          <w:bCs/>
          <w:iCs/>
          <w:color w:val="000000"/>
          <w:shd w:val="clear" w:color="auto" w:fill="FFFFFF"/>
        </w:rPr>
        <w:t>If you are a student with a disability requesting reasonable accommodations in this course, please visit Disability Accommodations and Support Services (DASS) located on the second floor of Arroyo Hall, or call 805-437-3331. All requests for reasonable accommodations require registration with DASS in advance of need</w:t>
      </w:r>
      <w:r w:rsidR="0042471B">
        <w:rPr>
          <w:rFonts w:ascii="Calibri" w:hAnsi="Calibri"/>
          <w:bCs/>
          <w:iCs/>
          <w:color w:val="000000"/>
          <w:shd w:val="clear" w:color="auto" w:fill="FFFFFF"/>
        </w:rPr>
        <w:t>ed services</w:t>
      </w:r>
      <w:r w:rsidRPr="00EB2361">
        <w:rPr>
          <w:rFonts w:ascii="Calibri" w:hAnsi="Calibri"/>
          <w:bCs/>
          <w:iCs/>
          <w:color w:val="000000"/>
          <w:shd w:val="clear" w:color="auto" w:fill="FFFFFF"/>
        </w:rPr>
        <w:t>. You can </w:t>
      </w:r>
      <w:hyperlink r:id="rId9" w:history="1">
        <w:r w:rsidRPr="00EB2361">
          <w:rPr>
            <w:rStyle w:val="Hyperlink"/>
            <w:rFonts w:ascii="Calibri" w:hAnsi="Calibri"/>
            <w:bCs/>
            <w:iCs/>
            <w:shd w:val="clear" w:color="auto" w:fill="FFFFFF"/>
          </w:rPr>
          <w:t>apply for DASS services here</w:t>
        </w:r>
      </w:hyperlink>
      <w:r w:rsidRPr="00EB2361">
        <w:rPr>
          <w:rFonts w:ascii="Calibri" w:hAnsi="Calibri"/>
          <w:bCs/>
          <w:iCs/>
          <w:color w:val="000000"/>
          <w:shd w:val="clear" w:color="auto" w:fill="FFFFFF"/>
        </w:rPr>
        <w:t>. Faculty, students and DASS will work together regarding classroom accommodations. You are encouraged to discuss approved accommodations with your faculty.</w:t>
      </w:r>
    </w:p>
    <w:p w14:paraId="67C00B19" w14:textId="77777777" w:rsidR="00EB2361" w:rsidRDefault="00EB2361" w:rsidP="0011153E">
      <w:pPr>
        <w:rPr>
          <w:rFonts w:ascii="Calibri" w:hAnsi="Calibri"/>
          <w:b/>
          <w:bCs/>
          <w:i/>
          <w:iCs/>
          <w:color w:val="000000"/>
          <w:shd w:val="clear" w:color="auto" w:fill="FFFFFF"/>
        </w:rPr>
      </w:pPr>
    </w:p>
    <w:p w14:paraId="2356B3DF" w14:textId="7CA5869E" w:rsidR="00EB2361" w:rsidRDefault="0011153E" w:rsidP="0011153E">
      <w:pPr>
        <w:rPr>
          <w:rFonts w:ascii="Calibri" w:hAnsi="Calibri"/>
          <w:color w:val="000000"/>
          <w:shd w:val="clear" w:color="auto" w:fill="FFFFFF"/>
        </w:rPr>
      </w:pPr>
      <w:r w:rsidRPr="00B9231A">
        <w:rPr>
          <w:rStyle w:val="Heading3Char"/>
        </w:rPr>
        <w:t>Attendance Policy</w:t>
      </w:r>
      <w:r w:rsidR="00EB2361" w:rsidRPr="00EB2361">
        <w:rPr>
          <w:rFonts w:ascii="Calibri" w:hAnsi="Calibri"/>
          <w:bCs/>
          <w:i/>
          <w:iCs/>
          <w:color w:val="000000"/>
          <w:shd w:val="clear" w:color="auto" w:fill="FFFFFF"/>
        </w:rPr>
        <w:t xml:space="preserve"> </w:t>
      </w:r>
      <w:r w:rsidR="00EB2361" w:rsidRPr="00BB09C6">
        <w:rPr>
          <w:rFonts w:ascii="Calibri" w:hAnsi="Calibri"/>
          <w:bCs/>
          <w:i/>
          <w:iCs/>
          <w:color w:val="000000"/>
          <w:shd w:val="clear" w:color="auto" w:fill="FFFFFF"/>
        </w:rPr>
        <w:t>[</w:t>
      </w:r>
      <w:r w:rsidR="00EB2361" w:rsidRPr="00BB09C6">
        <w:rPr>
          <w:rFonts w:ascii="Calibri" w:hAnsi="Calibri"/>
          <w:i/>
          <w:color w:val="000000"/>
          <w:shd w:val="clear" w:color="auto" w:fill="FFFFFF"/>
        </w:rPr>
        <w:t>If your syllabus includes</w:t>
      </w:r>
      <w:r w:rsidRPr="00BB09C6">
        <w:rPr>
          <w:rFonts w:ascii="Calibri" w:hAnsi="Calibri"/>
          <w:i/>
          <w:color w:val="000000"/>
          <w:shd w:val="clear" w:color="auto" w:fill="FFFFFF"/>
        </w:rPr>
        <w:t xml:space="preserve"> an attendance policy, </w:t>
      </w:r>
      <w:r w:rsidR="000157FE" w:rsidRPr="00BB09C6">
        <w:rPr>
          <w:rFonts w:ascii="Calibri" w:hAnsi="Calibri"/>
          <w:i/>
          <w:color w:val="000000"/>
          <w:shd w:val="clear" w:color="auto" w:fill="FFFFFF"/>
        </w:rPr>
        <w:t xml:space="preserve">please </w:t>
      </w:r>
      <w:r w:rsidR="00EB2361" w:rsidRPr="00BB09C6">
        <w:rPr>
          <w:rFonts w:ascii="Calibri" w:hAnsi="Calibri"/>
          <w:i/>
          <w:color w:val="000000"/>
          <w:shd w:val="clear" w:color="auto" w:fill="FFFFFF"/>
        </w:rPr>
        <w:t>add</w:t>
      </w:r>
      <w:r w:rsidR="000157FE" w:rsidRPr="00BB09C6">
        <w:rPr>
          <w:rFonts w:ascii="Calibri" w:hAnsi="Calibri"/>
          <w:i/>
          <w:color w:val="000000"/>
          <w:shd w:val="clear" w:color="auto" w:fill="FFFFFF"/>
        </w:rPr>
        <w:t xml:space="preserve"> this language</w:t>
      </w:r>
      <w:r w:rsidR="00EB2361" w:rsidRPr="00BB09C6">
        <w:rPr>
          <w:rFonts w:ascii="Calibri" w:hAnsi="Calibri"/>
          <w:i/>
          <w:color w:val="000000"/>
          <w:shd w:val="clear" w:color="auto" w:fill="FFFFFF"/>
        </w:rPr>
        <w:t>]</w:t>
      </w:r>
      <w:r w:rsidR="000157FE">
        <w:rPr>
          <w:rFonts w:ascii="Calibri" w:hAnsi="Calibri"/>
          <w:color w:val="000000"/>
          <w:shd w:val="clear" w:color="auto" w:fill="FFFFFF"/>
        </w:rPr>
        <w:t xml:space="preserve"> </w:t>
      </w:r>
    </w:p>
    <w:p w14:paraId="6F78625C" w14:textId="24317FB1" w:rsidR="0011153E" w:rsidRPr="0011153E" w:rsidRDefault="0011153E" w:rsidP="0011153E">
      <w:pPr>
        <w:rPr>
          <w:rFonts w:ascii="Calibri" w:hAnsi="Calibri"/>
          <w:color w:val="000000"/>
          <w:sz w:val="22"/>
          <w:szCs w:val="22"/>
        </w:rPr>
      </w:pPr>
      <w:r w:rsidRPr="0011153E">
        <w:rPr>
          <w:rFonts w:ascii="Calibri" w:hAnsi="Calibri"/>
          <w:color w:val="000000"/>
          <w:shd w:val="clear" w:color="auto" w:fill="FFFFFF"/>
        </w:rPr>
        <w:t xml:space="preserve">For </w:t>
      </w:r>
      <w:r w:rsidR="00C23139">
        <w:rPr>
          <w:rFonts w:ascii="Calibri" w:hAnsi="Calibri"/>
          <w:color w:val="000000"/>
          <w:shd w:val="clear" w:color="auto" w:fill="FFFFFF"/>
        </w:rPr>
        <w:t xml:space="preserve">absences with </w:t>
      </w:r>
      <w:r w:rsidRPr="0011153E">
        <w:rPr>
          <w:rFonts w:ascii="Calibri" w:hAnsi="Calibri"/>
          <w:color w:val="000000"/>
          <w:shd w:val="clear" w:color="auto" w:fill="FFFFFF"/>
        </w:rPr>
        <w:t>extenuating circumstances related to a medical condition or disability for which you may require reasonable accommodation, please refer to the Disability Statement.</w:t>
      </w:r>
    </w:p>
    <w:p w14:paraId="786250F7" w14:textId="77777777" w:rsidR="0011153E" w:rsidRPr="0011153E" w:rsidRDefault="0011153E" w:rsidP="0011153E">
      <w:pPr>
        <w:rPr>
          <w:rFonts w:ascii="Calibri" w:hAnsi="Calibri"/>
          <w:color w:val="000000"/>
          <w:sz w:val="22"/>
          <w:szCs w:val="22"/>
        </w:rPr>
      </w:pPr>
      <w:r w:rsidRPr="0011153E">
        <w:rPr>
          <w:rFonts w:ascii="Calibri" w:hAnsi="Calibri"/>
          <w:color w:val="000000"/>
          <w:shd w:val="clear" w:color="auto" w:fill="FFFFFF"/>
        </w:rPr>
        <w:t> </w:t>
      </w:r>
    </w:p>
    <w:p w14:paraId="55198E6E" w14:textId="752A4AD0" w:rsidR="00EB2361" w:rsidRDefault="0011153E" w:rsidP="00B9231A">
      <w:pPr>
        <w:pStyle w:val="Heading3"/>
        <w:rPr>
          <w:shd w:val="clear" w:color="auto" w:fill="FFFFFF"/>
        </w:rPr>
      </w:pPr>
      <w:r w:rsidRPr="0011153E">
        <w:rPr>
          <w:shd w:val="clear" w:color="auto" w:fill="FFFFFF"/>
        </w:rPr>
        <w:t xml:space="preserve">Academic Dishonesty </w:t>
      </w:r>
    </w:p>
    <w:p w14:paraId="49B22243" w14:textId="69B522E1" w:rsidR="0011153E" w:rsidRPr="00EB2361" w:rsidRDefault="0011153E" w:rsidP="0011153E">
      <w:pPr>
        <w:rPr>
          <w:rFonts w:ascii="Calibri" w:hAnsi="Calibri"/>
          <w:color w:val="000000"/>
          <w:sz w:val="22"/>
          <w:szCs w:val="22"/>
        </w:rPr>
      </w:pPr>
      <w:r w:rsidRPr="0011153E">
        <w:rPr>
          <w:rFonts w:ascii="Calibri" w:hAnsi="Calibri"/>
          <w:color w:val="000000"/>
          <w:shd w:val="clear" w:color="auto" w:fill="FFFFFF"/>
        </w:rPr>
        <w:t>By enrolling at CSU Channel Islands, students are responsible for upholding the University’s policies and the Student Conduct Code. Academic integrity and scholarship are values of the institution that ensure respect for the academic reputation of the University, students, faculty, and staff. Cheating, plagiarism, unauthorized collaboration with another student, knowingly furnishing false information to the University, buying, selling or stealing any material for an examination, or substituting for another person may be considered violations of the Student Conduct Code (located at</w:t>
      </w:r>
      <w:r w:rsidR="000157FE">
        <w:rPr>
          <w:rFonts w:ascii="Calibri" w:hAnsi="Calibri"/>
          <w:color w:val="000000"/>
          <w:shd w:val="clear" w:color="auto" w:fill="FFFFFF"/>
        </w:rPr>
        <w:t xml:space="preserve"> </w:t>
      </w:r>
      <w:hyperlink r:id="rId10" w:tgtFrame="_blank" w:history="1">
        <w:r w:rsidRPr="0011153E">
          <w:rPr>
            <w:rFonts w:ascii="Calibri" w:hAnsi="Calibri"/>
            <w:color w:val="0000FF"/>
            <w:u w:val="single"/>
            <w:shd w:val="clear" w:color="auto" w:fill="FFFFFF"/>
          </w:rPr>
          <w:t>http://www.csuci.edu/campuslife/student-conduct/academic-dishonesty.htm</w:t>
        </w:r>
      </w:hyperlink>
      <w:r w:rsidRPr="0011153E">
        <w:rPr>
          <w:rFonts w:ascii="Calibri" w:hAnsi="Calibri"/>
          <w:color w:val="000000"/>
          <w:shd w:val="clear" w:color="auto" w:fill="FFFFFF"/>
        </w:rPr>
        <w:t xml:space="preserve">). </w:t>
      </w:r>
      <w:r w:rsidR="000157FE" w:rsidRPr="000157FE">
        <w:rPr>
          <w:rFonts w:ascii="Calibri" w:hAnsi="Calibri"/>
          <w:b/>
          <w:color w:val="000000"/>
          <w:shd w:val="clear" w:color="auto" w:fill="FFFFFF"/>
        </w:rPr>
        <w:t xml:space="preserve">If a student </w:t>
      </w:r>
      <w:r w:rsidR="000157FE" w:rsidRPr="000157FE">
        <w:rPr>
          <w:rFonts w:ascii="Calibri" w:hAnsi="Calibri"/>
          <w:b/>
          <w:color w:val="000000"/>
          <w:shd w:val="clear" w:color="auto" w:fill="FFFFFF"/>
        </w:rPr>
        <w:lastRenderedPageBreak/>
        <w:t xml:space="preserve">is found responsible for committing an act of academic dishonesty in this course, the student may receive academic penalties including a failing grade on an assignment or in the course, and a disciplinary referral will be made and submitted to the </w:t>
      </w:r>
      <w:r w:rsidR="000C1BF0">
        <w:rPr>
          <w:rFonts w:ascii="Calibri" w:hAnsi="Calibri"/>
          <w:b/>
          <w:color w:val="000000"/>
          <w:shd w:val="clear" w:color="auto" w:fill="FFFFFF"/>
        </w:rPr>
        <w:t>Dean of Students</w:t>
      </w:r>
      <w:r w:rsidR="000157FE" w:rsidRPr="000157FE">
        <w:rPr>
          <w:rFonts w:ascii="Calibri" w:hAnsi="Calibri"/>
          <w:b/>
          <w:color w:val="000000"/>
          <w:shd w:val="clear" w:color="auto" w:fill="FFFFFF"/>
        </w:rPr>
        <w:t xml:space="preserve"> office.</w:t>
      </w:r>
      <w:r w:rsidR="000157FE" w:rsidRPr="0011153E">
        <w:rPr>
          <w:rFonts w:ascii="Calibri" w:hAnsi="Calibri"/>
          <w:color w:val="000000"/>
          <w:shd w:val="clear" w:color="auto" w:fill="FFFFFF"/>
        </w:rPr>
        <w:t xml:space="preserve"> </w:t>
      </w:r>
      <w:r w:rsidR="000157FE">
        <w:rPr>
          <w:rFonts w:ascii="Calibri" w:hAnsi="Calibri"/>
          <w:color w:val="000000"/>
          <w:shd w:val="clear" w:color="auto" w:fill="FFFFFF"/>
        </w:rPr>
        <w:t xml:space="preserve">For additional information, please see the faculty </w:t>
      </w:r>
      <w:hyperlink r:id="rId11" w:history="1">
        <w:r w:rsidR="000157FE" w:rsidRPr="000157FE">
          <w:rPr>
            <w:rStyle w:val="Hyperlink"/>
            <w:rFonts w:ascii="Calibri" w:hAnsi="Calibri"/>
            <w:shd w:val="clear" w:color="auto" w:fill="FFFFFF"/>
          </w:rPr>
          <w:t>Academic Senate Policy on Academic Dishonesty</w:t>
        </w:r>
      </w:hyperlink>
      <w:r w:rsidR="000157FE">
        <w:rPr>
          <w:rFonts w:ascii="Calibri" w:hAnsi="Calibri"/>
          <w:color w:val="000000"/>
          <w:shd w:val="clear" w:color="auto" w:fill="FFFFFF"/>
        </w:rPr>
        <w:t xml:space="preserve">, also in the CI Catalog. </w:t>
      </w:r>
      <w:r w:rsidRPr="0011153E">
        <w:rPr>
          <w:rFonts w:ascii="Calibri" w:hAnsi="Calibri"/>
          <w:color w:val="000000"/>
          <w:shd w:val="clear" w:color="auto" w:fill="FFFFFF"/>
        </w:rPr>
        <w:t>Please ask about my expectations regarding academic dishonesty in this course if they are unclear.</w:t>
      </w:r>
    </w:p>
    <w:p w14:paraId="51D9454C" w14:textId="77777777" w:rsidR="0011153E" w:rsidRDefault="0011153E" w:rsidP="0011153E">
      <w:pPr>
        <w:rPr>
          <w:rFonts w:ascii="Calibri" w:hAnsi="Calibri"/>
          <w:color w:val="000000"/>
          <w:shd w:val="clear" w:color="auto" w:fill="FFFFFF"/>
        </w:rPr>
      </w:pPr>
      <w:r w:rsidRPr="0011153E">
        <w:rPr>
          <w:rFonts w:ascii="Calibri" w:hAnsi="Calibri"/>
          <w:color w:val="000000"/>
          <w:shd w:val="clear" w:color="auto" w:fill="FFFFFF"/>
        </w:rPr>
        <w:t> </w:t>
      </w:r>
    </w:p>
    <w:p w14:paraId="04B30E10" w14:textId="733D1ECE" w:rsidR="000C1BF0" w:rsidRPr="000C1BF0" w:rsidRDefault="00EB2361" w:rsidP="0011153E">
      <w:pPr>
        <w:rPr>
          <w:rFonts w:ascii="Calibri" w:hAnsi="Calibri"/>
          <w:i/>
          <w:color w:val="000000"/>
          <w:shd w:val="clear" w:color="auto" w:fill="FFFFFF"/>
        </w:rPr>
      </w:pPr>
      <w:r w:rsidRPr="000C1BF0">
        <w:rPr>
          <w:rFonts w:ascii="Calibri" w:hAnsi="Calibri"/>
          <w:i/>
          <w:color w:val="000000"/>
          <w:shd w:val="clear" w:color="auto" w:fill="FFFFFF"/>
        </w:rPr>
        <w:t xml:space="preserve">It is also recommended that </w:t>
      </w:r>
      <w:r w:rsidR="00BB09C6" w:rsidRPr="000C1BF0">
        <w:rPr>
          <w:rFonts w:ascii="Calibri" w:hAnsi="Calibri"/>
          <w:i/>
          <w:color w:val="000000"/>
          <w:shd w:val="clear" w:color="auto" w:fill="FFFFFF"/>
        </w:rPr>
        <w:t>faculty</w:t>
      </w:r>
      <w:r w:rsidRPr="000C1BF0">
        <w:rPr>
          <w:rFonts w:ascii="Calibri" w:hAnsi="Calibri"/>
          <w:i/>
          <w:color w:val="000000"/>
          <w:shd w:val="clear" w:color="auto" w:fill="FFFFFF"/>
        </w:rPr>
        <w:t xml:space="preserve"> discuss academic dishonesty policies throughout the semester with students.  To that end, </w:t>
      </w:r>
      <w:r w:rsidR="000C1BF0" w:rsidRPr="000C1BF0">
        <w:rPr>
          <w:rFonts w:ascii="Calibri" w:hAnsi="Calibri"/>
          <w:i/>
          <w:color w:val="000000"/>
          <w:shd w:val="clear" w:color="auto" w:fill="FFFFFF"/>
        </w:rPr>
        <w:t>two</w:t>
      </w:r>
      <w:r w:rsidRPr="000C1BF0">
        <w:rPr>
          <w:rFonts w:ascii="Calibri" w:hAnsi="Calibri"/>
          <w:i/>
          <w:color w:val="000000"/>
          <w:shd w:val="clear" w:color="auto" w:fill="FFFFFF"/>
        </w:rPr>
        <w:t xml:space="preserve"> document</w:t>
      </w:r>
      <w:r w:rsidR="000C1BF0" w:rsidRPr="000C1BF0">
        <w:rPr>
          <w:rFonts w:ascii="Calibri" w:hAnsi="Calibri"/>
          <w:i/>
          <w:color w:val="000000"/>
          <w:shd w:val="clear" w:color="auto" w:fill="FFFFFF"/>
        </w:rPr>
        <w:t>s</w:t>
      </w:r>
      <w:r w:rsidRPr="000C1BF0">
        <w:rPr>
          <w:rFonts w:ascii="Calibri" w:hAnsi="Calibri"/>
          <w:i/>
          <w:color w:val="000000"/>
          <w:shd w:val="clear" w:color="auto" w:fill="FFFFFF"/>
        </w:rPr>
        <w:t xml:space="preserve"> </w:t>
      </w:r>
      <w:r w:rsidR="000C1BF0" w:rsidRPr="000C1BF0">
        <w:rPr>
          <w:rFonts w:ascii="Calibri" w:hAnsi="Calibri"/>
          <w:i/>
          <w:color w:val="000000"/>
          <w:shd w:val="clear" w:color="auto" w:fill="FFFFFF"/>
        </w:rPr>
        <w:t xml:space="preserve">are specifically </w:t>
      </w:r>
      <w:r w:rsidRPr="000C1BF0">
        <w:rPr>
          <w:rFonts w:ascii="Calibri" w:hAnsi="Calibri"/>
          <w:i/>
          <w:color w:val="000000"/>
          <w:shd w:val="clear" w:color="auto" w:fill="FFFFFF"/>
        </w:rPr>
        <w:t>recommended</w:t>
      </w:r>
      <w:r w:rsidR="000C1BF0" w:rsidRPr="000C1BF0">
        <w:rPr>
          <w:rFonts w:ascii="Calibri" w:hAnsi="Calibri"/>
          <w:i/>
          <w:color w:val="000000"/>
          <w:shd w:val="clear" w:color="auto" w:fill="FFFFFF"/>
        </w:rPr>
        <w:t>:</w:t>
      </w:r>
    </w:p>
    <w:p w14:paraId="36E3E10C" w14:textId="0D2C68C2" w:rsidR="000C1BF0" w:rsidRPr="000C1BF0" w:rsidRDefault="000C1BF0" w:rsidP="000C1BF0">
      <w:pPr>
        <w:pStyle w:val="ListParagraph"/>
        <w:numPr>
          <w:ilvl w:val="0"/>
          <w:numId w:val="1"/>
        </w:numPr>
        <w:rPr>
          <w:rStyle w:val="Hyperlink"/>
          <w:rFonts w:ascii="Calibri" w:hAnsi="Calibri"/>
          <w:i/>
          <w:color w:val="000000"/>
          <w:u w:val="none"/>
          <w:shd w:val="clear" w:color="auto" w:fill="FFFFFF"/>
        </w:rPr>
      </w:pPr>
      <w:r w:rsidRPr="000C1BF0">
        <w:rPr>
          <w:rFonts w:ascii="Calibri" w:hAnsi="Calibri"/>
          <w:i/>
          <w:color w:val="000000"/>
          <w:shd w:val="clear" w:color="auto" w:fill="FFFFFF"/>
        </w:rPr>
        <w:t xml:space="preserve">a </w:t>
      </w:r>
      <w:hyperlink r:id="rId12" w:history="1">
        <w:r w:rsidRPr="000C1BF0">
          <w:rPr>
            <w:rStyle w:val="Hyperlink"/>
            <w:rFonts w:ascii="Calibri" w:hAnsi="Calibri"/>
            <w:i/>
            <w:shd w:val="clear" w:color="auto" w:fill="FFFFFF"/>
          </w:rPr>
          <w:t>UC Davis guide</w:t>
        </w:r>
      </w:hyperlink>
      <w:r w:rsidRPr="000C1BF0">
        <w:rPr>
          <w:rFonts w:ascii="Calibri" w:hAnsi="Calibri"/>
          <w:i/>
          <w:color w:val="000000"/>
          <w:shd w:val="clear" w:color="auto" w:fill="FFFFFF"/>
        </w:rPr>
        <w:t xml:space="preserve"> to distinguish </w:t>
      </w:r>
      <w:r w:rsidR="00EB2361" w:rsidRPr="000C1BF0">
        <w:rPr>
          <w:rFonts w:ascii="Calibri" w:hAnsi="Calibri"/>
          <w:i/>
          <w:color w:val="000000"/>
          <w:shd w:val="clear" w:color="auto" w:fill="FFFFFF"/>
        </w:rPr>
        <w:t xml:space="preserve">between collaboration and plagiarism: </w:t>
      </w:r>
    </w:p>
    <w:p w14:paraId="3948116B" w14:textId="0712B1D6" w:rsidR="00EB2361" w:rsidRPr="000C1BF0" w:rsidRDefault="000C1BF0" w:rsidP="000C1BF0">
      <w:pPr>
        <w:pStyle w:val="ListParagraph"/>
        <w:numPr>
          <w:ilvl w:val="0"/>
          <w:numId w:val="1"/>
        </w:numPr>
        <w:rPr>
          <w:rFonts w:ascii="Calibri" w:eastAsia="Times New Roman" w:hAnsi="Calibri"/>
          <w:i/>
          <w:color w:val="000000" w:themeColor="text1"/>
        </w:rPr>
      </w:pPr>
      <w:r w:rsidRPr="000C1BF0">
        <w:rPr>
          <w:rStyle w:val="Hyperlink"/>
          <w:rFonts w:ascii="Calibri" w:eastAsia="Times New Roman" w:hAnsi="Calibri"/>
          <w:i/>
          <w:color w:val="000000" w:themeColor="text1"/>
          <w:u w:val="none"/>
        </w:rPr>
        <w:t xml:space="preserve">our </w:t>
      </w:r>
      <w:hyperlink r:id="rId13" w:history="1">
        <w:r w:rsidRPr="000C1BF0">
          <w:rPr>
            <w:rStyle w:val="Hyperlink"/>
            <w:rFonts w:ascii="Calibri" w:eastAsia="Times New Roman" w:hAnsi="Calibri"/>
            <w:i/>
            <w:color w:val="0432FF"/>
          </w:rPr>
          <w:t>CSUCI guide</w:t>
        </w:r>
      </w:hyperlink>
      <w:r w:rsidRPr="000C1BF0">
        <w:rPr>
          <w:rStyle w:val="Hyperlink"/>
          <w:rFonts w:ascii="Calibri" w:eastAsia="Times New Roman" w:hAnsi="Calibri"/>
          <w:i/>
          <w:color w:val="000000" w:themeColor="text1"/>
          <w:u w:val="none"/>
        </w:rPr>
        <w:t xml:space="preserve"> for faculty and students (see especially pp. 3-4 on “</w:t>
      </w:r>
      <w:r w:rsidRPr="000C1BF0">
        <w:rPr>
          <w:rFonts w:ascii="Calibri" w:eastAsia="Times New Roman" w:hAnsi="Calibri"/>
          <w:i/>
          <w:color w:val="000000" w:themeColor="text1"/>
        </w:rPr>
        <w:t>Strategies to Prevent Academic Dishonesty”).</w:t>
      </w:r>
    </w:p>
    <w:p w14:paraId="745A1AF9" w14:textId="0DB1B520" w:rsidR="00EB2361" w:rsidRDefault="0011153E" w:rsidP="004D4DB3">
      <w:pPr>
        <w:jc w:val="center"/>
        <w:rPr>
          <w:rFonts w:ascii="Calibri" w:hAnsi="Calibri"/>
          <w:color w:val="000000"/>
          <w:shd w:val="clear" w:color="auto" w:fill="FFFFFF"/>
        </w:rPr>
      </w:pPr>
      <w:r w:rsidRPr="0011153E">
        <w:rPr>
          <w:rFonts w:ascii="Calibri" w:hAnsi="Calibri"/>
          <w:color w:val="000000"/>
          <w:shd w:val="clear" w:color="auto" w:fill="FFFFFF"/>
        </w:rPr>
        <w:t> </w:t>
      </w:r>
    </w:p>
    <w:p w14:paraId="5ECE4D97" w14:textId="77777777" w:rsidR="00BB09C6" w:rsidRDefault="0011153E" w:rsidP="00B9231A">
      <w:pPr>
        <w:pStyle w:val="Heading1"/>
        <w:rPr>
          <w:rFonts w:eastAsia="Times New Roman"/>
          <w:color w:val="auto"/>
        </w:rPr>
      </w:pPr>
      <w:r w:rsidRPr="0011153E">
        <w:rPr>
          <w:shd w:val="clear" w:color="auto" w:fill="FFFFFF"/>
        </w:rPr>
        <w:t>Recommended Syllabus Items</w:t>
      </w:r>
      <w:r w:rsidR="00BB09C6" w:rsidRPr="00BB09C6">
        <w:rPr>
          <w:rFonts w:eastAsia="Times New Roman"/>
          <w:color w:val="auto"/>
        </w:rPr>
        <w:t xml:space="preserve"> </w:t>
      </w:r>
    </w:p>
    <w:p w14:paraId="34E28728" w14:textId="77777777" w:rsidR="000C1BF0" w:rsidRDefault="00BB09C6" w:rsidP="000C1BF0">
      <w:pPr>
        <w:pStyle w:val="ListParagraph"/>
        <w:numPr>
          <w:ilvl w:val="0"/>
          <w:numId w:val="2"/>
        </w:numPr>
        <w:rPr>
          <w:rFonts w:ascii="Calibri" w:hAnsi="Calibri"/>
          <w:bCs/>
          <w:color w:val="000000" w:themeColor="text1"/>
          <w:shd w:val="clear" w:color="auto" w:fill="FFFFFF"/>
        </w:rPr>
      </w:pPr>
      <w:r w:rsidRPr="000C1BF0">
        <w:rPr>
          <w:rFonts w:ascii="Calibri" w:hAnsi="Calibri"/>
          <w:bCs/>
          <w:color w:val="000000" w:themeColor="text1"/>
          <w:shd w:val="clear" w:color="auto" w:fill="FFFFFF"/>
        </w:rPr>
        <w:t>A tentative class schedule, so students can plan ahead for assignments and time commitments</w:t>
      </w:r>
      <w:r w:rsidR="000C1BF0">
        <w:rPr>
          <w:rFonts w:ascii="Calibri" w:hAnsi="Calibri"/>
          <w:bCs/>
          <w:color w:val="000000" w:themeColor="text1"/>
          <w:shd w:val="clear" w:color="auto" w:fill="FFFFFF"/>
        </w:rPr>
        <w:t xml:space="preserve">. </w:t>
      </w:r>
    </w:p>
    <w:p w14:paraId="399044ED" w14:textId="77777777" w:rsidR="000C1BF0" w:rsidRDefault="000C1BF0" w:rsidP="000C1BF0">
      <w:pPr>
        <w:pStyle w:val="ListParagraph"/>
        <w:numPr>
          <w:ilvl w:val="0"/>
          <w:numId w:val="2"/>
        </w:numPr>
        <w:rPr>
          <w:rFonts w:ascii="Calibri" w:hAnsi="Calibri"/>
          <w:bCs/>
          <w:color w:val="000000" w:themeColor="text1"/>
          <w:shd w:val="clear" w:color="auto" w:fill="FFFFFF"/>
        </w:rPr>
      </w:pPr>
      <w:r>
        <w:rPr>
          <w:rFonts w:ascii="Calibri" w:hAnsi="Calibri"/>
          <w:bCs/>
          <w:color w:val="000000" w:themeColor="text1"/>
          <w:shd w:val="clear" w:color="auto" w:fill="FFFFFF"/>
        </w:rPr>
        <w:t>Showing</w:t>
      </w:r>
      <w:r w:rsidR="00BB09C6" w:rsidRPr="000C1BF0">
        <w:rPr>
          <w:rFonts w:ascii="Calibri" w:hAnsi="Calibri"/>
          <w:bCs/>
          <w:color w:val="000000" w:themeColor="text1"/>
          <w:shd w:val="clear" w:color="auto" w:fill="FFFFFF"/>
        </w:rPr>
        <w:t xml:space="preserve"> students how course learning outcomes relate to program or major outcomes, the CI Mission Statement and the Institutional Mission Based Outcomes, other CSUCI graduation requirements met (Multicultural, Title V, Service Learning), or standards and outcomes from outside organizations and accrediting agencies. </w:t>
      </w:r>
    </w:p>
    <w:p w14:paraId="08B1E0D4" w14:textId="77777777" w:rsidR="000C1BF0" w:rsidRDefault="000C1BF0" w:rsidP="000C1BF0">
      <w:pPr>
        <w:pStyle w:val="ListParagraph"/>
        <w:numPr>
          <w:ilvl w:val="0"/>
          <w:numId w:val="2"/>
        </w:numPr>
        <w:rPr>
          <w:rFonts w:ascii="Calibri" w:hAnsi="Calibri"/>
          <w:bCs/>
          <w:color w:val="000000" w:themeColor="text1"/>
          <w:shd w:val="clear" w:color="auto" w:fill="FFFFFF"/>
        </w:rPr>
      </w:pPr>
      <w:r>
        <w:rPr>
          <w:rFonts w:ascii="Calibri" w:hAnsi="Calibri"/>
          <w:bCs/>
          <w:color w:val="000000" w:themeColor="text1"/>
          <w:shd w:val="clear" w:color="auto" w:fill="FFFFFF"/>
        </w:rPr>
        <w:t>F</w:t>
      </w:r>
      <w:r w:rsidR="00BB09C6" w:rsidRPr="000C1BF0">
        <w:rPr>
          <w:rFonts w:ascii="Calibri" w:hAnsi="Calibri"/>
          <w:bCs/>
          <w:color w:val="000000" w:themeColor="text1"/>
          <w:shd w:val="clear" w:color="auto" w:fill="FFFFFF"/>
        </w:rPr>
        <w:t xml:space="preserve">inal exam day/time </w:t>
      </w:r>
    </w:p>
    <w:p w14:paraId="1A757DBF" w14:textId="2BFAAC16" w:rsidR="00BB09C6" w:rsidRDefault="000C1BF0" w:rsidP="000C1BF0">
      <w:pPr>
        <w:pStyle w:val="ListParagraph"/>
        <w:numPr>
          <w:ilvl w:val="0"/>
          <w:numId w:val="2"/>
        </w:numPr>
        <w:rPr>
          <w:rFonts w:ascii="Calibri" w:hAnsi="Calibri"/>
          <w:bCs/>
          <w:color w:val="000000" w:themeColor="text1"/>
          <w:shd w:val="clear" w:color="auto" w:fill="FFFFFF"/>
        </w:rPr>
      </w:pPr>
      <w:r>
        <w:rPr>
          <w:rFonts w:ascii="Calibri" w:hAnsi="Calibri"/>
          <w:bCs/>
          <w:color w:val="000000" w:themeColor="text1"/>
          <w:shd w:val="clear" w:color="auto" w:fill="FFFFFF"/>
        </w:rPr>
        <w:t>C</w:t>
      </w:r>
      <w:r w:rsidR="00BB09C6" w:rsidRPr="000C1BF0">
        <w:rPr>
          <w:rFonts w:ascii="Calibri" w:hAnsi="Calibri"/>
          <w:bCs/>
          <w:color w:val="000000" w:themeColor="text1"/>
          <w:shd w:val="clear" w:color="auto" w:fill="FFFFFF"/>
        </w:rPr>
        <w:t xml:space="preserve">ourse specific policies (attendance, automatic drop, late work, course participation, bringing children to class, taping/recording, cell phone, computers, extra credit, use of dolphin email). </w:t>
      </w:r>
    </w:p>
    <w:p w14:paraId="4AA89BC3" w14:textId="40ED8B74" w:rsidR="002F0243" w:rsidRDefault="002F0243" w:rsidP="000C1BF0">
      <w:pPr>
        <w:pStyle w:val="ListParagraph"/>
        <w:numPr>
          <w:ilvl w:val="0"/>
          <w:numId w:val="2"/>
        </w:numPr>
        <w:rPr>
          <w:rFonts w:ascii="Calibri" w:hAnsi="Calibri"/>
          <w:bCs/>
          <w:color w:val="000000" w:themeColor="text1"/>
          <w:shd w:val="clear" w:color="auto" w:fill="FFFFFF"/>
        </w:rPr>
      </w:pPr>
      <w:r>
        <w:rPr>
          <w:rFonts w:ascii="Calibri" w:hAnsi="Calibri"/>
          <w:bCs/>
          <w:color w:val="000000" w:themeColor="text1"/>
          <w:shd w:val="clear" w:color="auto" w:fill="FFFFFF"/>
        </w:rPr>
        <w:t>Digital Course Content (ALLY) statement</w:t>
      </w:r>
    </w:p>
    <w:p w14:paraId="740BC026" w14:textId="71CAF036" w:rsidR="0088192D" w:rsidRPr="000C1BF0" w:rsidRDefault="0088192D" w:rsidP="000C1BF0">
      <w:pPr>
        <w:pStyle w:val="ListParagraph"/>
        <w:numPr>
          <w:ilvl w:val="0"/>
          <w:numId w:val="2"/>
        </w:numPr>
        <w:rPr>
          <w:rFonts w:ascii="Calibri" w:hAnsi="Calibri"/>
          <w:bCs/>
          <w:color w:val="000000" w:themeColor="text1"/>
          <w:shd w:val="clear" w:color="auto" w:fill="FFFFFF"/>
        </w:rPr>
      </w:pPr>
      <w:r>
        <w:rPr>
          <w:rFonts w:ascii="Calibri" w:hAnsi="Calibri"/>
          <w:bCs/>
          <w:color w:val="000000" w:themeColor="text1"/>
          <w:shd w:val="clear" w:color="auto" w:fill="FFFFFF"/>
        </w:rPr>
        <w:t>Preferred Pronouns</w:t>
      </w:r>
    </w:p>
    <w:p w14:paraId="1744501A" w14:textId="00306A32" w:rsidR="0011153E" w:rsidRPr="0011153E" w:rsidRDefault="0011153E" w:rsidP="00BB09C6">
      <w:pPr>
        <w:rPr>
          <w:rFonts w:ascii="Calibri" w:hAnsi="Calibri"/>
          <w:color w:val="000000"/>
          <w:sz w:val="22"/>
          <w:szCs w:val="22"/>
        </w:rPr>
      </w:pPr>
    </w:p>
    <w:p w14:paraId="32C1A09B" w14:textId="2A41FB94" w:rsidR="0011153E" w:rsidRPr="00B9231A" w:rsidRDefault="00BB09C6" w:rsidP="00B9231A">
      <w:pPr>
        <w:pStyle w:val="Heading2"/>
      </w:pPr>
      <w:r w:rsidRPr="00B9231A">
        <w:t xml:space="preserve">Additional </w:t>
      </w:r>
      <w:r w:rsidR="00B9231A">
        <w:t xml:space="preserve">details for </w:t>
      </w:r>
      <w:r w:rsidRPr="00B9231A">
        <w:t>recommended items follow:</w:t>
      </w:r>
    </w:p>
    <w:p w14:paraId="23F26CB9" w14:textId="77777777" w:rsidR="00BB09C6" w:rsidRPr="00BB09C6" w:rsidRDefault="00BB09C6" w:rsidP="0011153E">
      <w:pPr>
        <w:rPr>
          <w:rFonts w:ascii="Calibri" w:hAnsi="Calibri"/>
          <w:color w:val="000000"/>
          <w:sz w:val="22"/>
          <w:szCs w:val="22"/>
        </w:rPr>
      </w:pPr>
    </w:p>
    <w:p w14:paraId="63404F77" w14:textId="53A782C4" w:rsidR="002F0243" w:rsidRPr="002F0243" w:rsidRDefault="002F0243" w:rsidP="00B9231A">
      <w:pPr>
        <w:pStyle w:val="Heading3"/>
        <w:rPr>
          <w:shd w:val="clear" w:color="auto" w:fill="FFFFFF"/>
        </w:rPr>
      </w:pPr>
      <w:r w:rsidRPr="002F0243">
        <w:rPr>
          <w:shd w:val="clear" w:color="auto" w:fill="FFFFFF"/>
        </w:rPr>
        <w:t>Digital</w:t>
      </w:r>
      <w:r>
        <w:rPr>
          <w:shd w:val="clear" w:color="auto" w:fill="FFFFFF"/>
        </w:rPr>
        <w:t>ly Accessible</w:t>
      </w:r>
      <w:r w:rsidRPr="002F0243">
        <w:rPr>
          <w:shd w:val="clear" w:color="auto" w:fill="FFFFFF"/>
        </w:rPr>
        <w:t xml:space="preserve"> Course </w:t>
      </w:r>
      <w:r>
        <w:rPr>
          <w:shd w:val="clear" w:color="auto" w:fill="FFFFFF"/>
        </w:rPr>
        <w:t>Materials</w:t>
      </w:r>
      <w:r w:rsidRPr="002F0243">
        <w:rPr>
          <w:shd w:val="clear" w:color="auto" w:fill="FFFFFF"/>
        </w:rPr>
        <w:t xml:space="preserve">--ALLY </w:t>
      </w:r>
    </w:p>
    <w:p w14:paraId="35357DF2" w14:textId="403F40B6" w:rsidR="002F0243" w:rsidRPr="002F0243" w:rsidRDefault="002F0243" w:rsidP="002F0243">
      <w:pPr>
        <w:rPr>
          <w:rFonts w:ascii="Calibri" w:hAnsi="Calibri"/>
          <w:bCs/>
          <w:iCs/>
          <w:color w:val="000000"/>
          <w:shd w:val="clear" w:color="auto" w:fill="FFFFFF"/>
        </w:rPr>
      </w:pPr>
      <w:r w:rsidRPr="002F0243">
        <w:rPr>
          <w:rFonts w:ascii="Calibri" w:hAnsi="Calibri"/>
          <w:bCs/>
          <w:iCs/>
          <w:color w:val="000000"/>
          <w:shd w:val="clear" w:color="auto" w:fill="FFFFFF"/>
        </w:rPr>
        <w:t xml:space="preserve">CSUCI is committed to providing you the best learning experience possible.  With this goal, we have activated ALLY in your </w:t>
      </w:r>
      <w:r>
        <w:rPr>
          <w:rFonts w:ascii="Calibri" w:hAnsi="Calibri"/>
          <w:bCs/>
          <w:iCs/>
          <w:color w:val="000000"/>
          <w:shd w:val="clear" w:color="auto" w:fill="FFFFFF"/>
        </w:rPr>
        <w:t xml:space="preserve">Canvas </w:t>
      </w:r>
      <w:r w:rsidRPr="002F0243">
        <w:rPr>
          <w:rFonts w:ascii="Calibri" w:hAnsi="Calibri"/>
          <w:bCs/>
          <w:iCs/>
          <w:color w:val="000000"/>
          <w:shd w:val="clear" w:color="auto" w:fill="FFFFFF"/>
        </w:rPr>
        <w:t xml:space="preserve">courses. ALLY is a product that focuses on making digital course content more accessible to all students.  You will now be able to </w:t>
      </w:r>
      <w:hyperlink r:id="rId14" w:history="1">
        <w:r w:rsidRPr="002F0243">
          <w:rPr>
            <w:rStyle w:val="Hyperlink"/>
            <w:rFonts w:ascii="Calibri" w:hAnsi="Calibri"/>
            <w:bCs/>
            <w:iCs/>
            <w:shd w:val="clear" w:color="auto" w:fill="FFFFFF"/>
          </w:rPr>
          <w:t xml:space="preserve">download most course files in the format that fits best with your learning </w:t>
        </w:r>
      </w:hyperlink>
      <w:hyperlink r:id="rId15" w:history="1">
        <w:r w:rsidRPr="002F0243">
          <w:rPr>
            <w:rStyle w:val="Hyperlink"/>
            <w:rFonts w:ascii="Calibri" w:hAnsi="Calibri"/>
            <w:bCs/>
            <w:iCs/>
            <w:shd w:val="clear" w:color="auto" w:fill="FFFFFF"/>
          </w:rPr>
          <w:t>needs</w:t>
        </w:r>
      </w:hyperlink>
      <w:r w:rsidRPr="002F0243">
        <w:rPr>
          <w:rFonts w:ascii="Calibri" w:hAnsi="Calibri"/>
          <w:bCs/>
          <w:iCs/>
          <w:color w:val="000000"/>
          <w:shd w:val="clear" w:color="auto" w:fill="FFFFFF"/>
        </w:rPr>
        <w:t xml:space="preserve">; PDF, HTML, .EPUB, and Audio files are now available for most content items.  To learn more </w:t>
      </w:r>
      <w:r>
        <w:rPr>
          <w:rFonts w:ascii="Calibri" w:hAnsi="Calibri"/>
          <w:bCs/>
          <w:iCs/>
          <w:color w:val="000000"/>
          <w:shd w:val="clear" w:color="auto" w:fill="FFFFFF"/>
        </w:rPr>
        <w:t>about</w:t>
      </w:r>
      <w:r w:rsidRPr="002F0243">
        <w:rPr>
          <w:rFonts w:ascii="Calibri" w:hAnsi="Calibri"/>
          <w:bCs/>
          <w:iCs/>
          <w:color w:val="000000"/>
          <w:shd w:val="clear" w:color="auto" w:fill="FFFFFF"/>
        </w:rPr>
        <w:t xml:space="preserve"> formats available as well as what each format offers visit </w:t>
      </w:r>
      <w:hyperlink r:id="rId16" w:anchor="which-format-should-i-use_OTP-1" w:history="1">
        <w:r w:rsidRPr="002F0243">
          <w:rPr>
            <w:rStyle w:val="Hyperlink"/>
            <w:rFonts w:ascii="Calibri" w:hAnsi="Calibri"/>
            <w:bCs/>
            <w:iCs/>
            <w:shd w:val="clear" w:color="auto" w:fill="FFFFFF"/>
          </w:rPr>
          <w:t>Ally Support</w:t>
        </w:r>
      </w:hyperlink>
      <w:r w:rsidRPr="002F0243">
        <w:rPr>
          <w:rFonts w:ascii="Calibri" w:hAnsi="Calibri"/>
          <w:bCs/>
          <w:iCs/>
          <w:color w:val="000000"/>
          <w:shd w:val="clear" w:color="auto" w:fill="FFFFFF"/>
        </w:rPr>
        <w:t>. Should you have any questions or experience issues while using ALLY</w:t>
      </w:r>
      <w:r>
        <w:rPr>
          <w:rFonts w:ascii="Calibri" w:hAnsi="Calibri"/>
          <w:bCs/>
          <w:iCs/>
          <w:color w:val="000000"/>
          <w:shd w:val="clear" w:color="auto" w:fill="FFFFFF"/>
        </w:rPr>
        <w:t>,</w:t>
      </w:r>
      <w:r w:rsidRPr="002F0243">
        <w:rPr>
          <w:rFonts w:ascii="Calibri" w:hAnsi="Calibri"/>
          <w:bCs/>
          <w:iCs/>
          <w:color w:val="000000"/>
          <w:shd w:val="clear" w:color="auto" w:fill="FFFFFF"/>
        </w:rPr>
        <w:t xml:space="preserve"> please contact </w:t>
      </w:r>
      <w:hyperlink r:id="rId17" w:history="1">
        <w:r w:rsidRPr="002F0243">
          <w:rPr>
            <w:rStyle w:val="Hyperlink"/>
            <w:rFonts w:ascii="Calibri" w:hAnsi="Calibri"/>
            <w:bCs/>
            <w:iCs/>
            <w:shd w:val="clear" w:color="auto" w:fill="FFFFFF"/>
          </w:rPr>
          <w:t>Shared Services Solution Center</w:t>
        </w:r>
      </w:hyperlink>
      <w:r w:rsidRPr="002F0243">
        <w:rPr>
          <w:rFonts w:ascii="Calibri" w:hAnsi="Calibri"/>
          <w:bCs/>
          <w:iCs/>
          <w:color w:val="000000"/>
          <w:shd w:val="clear" w:color="auto" w:fill="FFFFFF"/>
        </w:rPr>
        <w:t xml:space="preserve"> at (805) 437-8552.</w:t>
      </w:r>
    </w:p>
    <w:p w14:paraId="285792A9" w14:textId="77777777" w:rsidR="002F0243" w:rsidRDefault="002F0243" w:rsidP="00B9231A">
      <w:pPr>
        <w:pStyle w:val="Heading3"/>
        <w:rPr>
          <w:shd w:val="clear" w:color="auto" w:fill="FFFFFF"/>
        </w:rPr>
      </w:pPr>
    </w:p>
    <w:p w14:paraId="7D24804E" w14:textId="0C90C162" w:rsidR="0011153E" w:rsidRPr="0011153E" w:rsidRDefault="0011153E" w:rsidP="00B9231A">
      <w:pPr>
        <w:pStyle w:val="Heading3"/>
        <w:rPr>
          <w:sz w:val="22"/>
          <w:szCs w:val="22"/>
        </w:rPr>
      </w:pPr>
      <w:r w:rsidRPr="0011153E">
        <w:rPr>
          <w:shd w:val="clear" w:color="auto" w:fill="FFFFFF"/>
        </w:rPr>
        <w:t>Campus Tutoring Services </w:t>
      </w:r>
    </w:p>
    <w:p w14:paraId="7C5B21B3" w14:textId="01E913D0" w:rsidR="0011153E" w:rsidRPr="0011153E" w:rsidRDefault="0011153E" w:rsidP="0011153E">
      <w:pPr>
        <w:rPr>
          <w:rFonts w:ascii="Calibri" w:hAnsi="Calibri"/>
          <w:color w:val="000000"/>
          <w:sz w:val="22"/>
          <w:szCs w:val="22"/>
        </w:rPr>
      </w:pPr>
      <w:r w:rsidRPr="0011153E">
        <w:rPr>
          <w:rFonts w:ascii="Calibri" w:hAnsi="Calibri"/>
          <w:color w:val="000000"/>
          <w:shd w:val="clear" w:color="auto" w:fill="FFFFFF"/>
        </w:rPr>
        <w:t xml:space="preserve">You are encouraged to make </w:t>
      </w:r>
      <w:r w:rsidR="00D408C9">
        <w:rPr>
          <w:rFonts w:ascii="Calibri" w:hAnsi="Calibri"/>
          <w:color w:val="000000"/>
          <w:shd w:val="clear" w:color="auto" w:fill="FFFFFF"/>
        </w:rPr>
        <w:t xml:space="preserve">early and </w:t>
      </w:r>
      <w:r w:rsidRPr="0011153E">
        <w:rPr>
          <w:rFonts w:ascii="Calibri" w:hAnsi="Calibri"/>
          <w:color w:val="000000"/>
          <w:shd w:val="clear" w:color="auto" w:fill="FFFFFF"/>
        </w:rPr>
        <w:t>regular use of campus tutors and/or peer</w:t>
      </w:r>
      <w:r w:rsidR="000C1BF0">
        <w:rPr>
          <w:rFonts w:ascii="Calibri" w:hAnsi="Calibri"/>
          <w:color w:val="000000"/>
          <w:shd w:val="clear" w:color="auto" w:fill="FFFFFF"/>
        </w:rPr>
        <w:t>-led</w:t>
      </w:r>
      <w:r w:rsidRPr="0011153E">
        <w:rPr>
          <w:rFonts w:ascii="Calibri" w:hAnsi="Calibri"/>
          <w:color w:val="000000"/>
          <w:shd w:val="clear" w:color="auto" w:fill="FFFFFF"/>
        </w:rPr>
        <w:t xml:space="preserve"> study groups</w:t>
      </w:r>
      <w:r w:rsidR="00D408C9">
        <w:rPr>
          <w:rFonts w:ascii="Calibri" w:hAnsi="Calibri"/>
          <w:color w:val="000000"/>
          <w:shd w:val="clear" w:color="auto" w:fill="FFFFFF"/>
        </w:rPr>
        <w:t xml:space="preserve">. </w:t>
      </w:r>
      <w:r w:rsidRPr="0011153E">
        <w:rPr>
          <w:rFonts w:ascii="Calibri" w:hAnsi="Calibri"/>
          <w:color w:val="000000"/>
          <w:shd w:val="clear" w:color="auto" w:fill="FFFFFF"/>
        </w:rPr>
        <w:t>For campus tutoring locations, subjects and hours, go to: </w:t>
      </w:r>
      <w:hyperlink r:id="rId18" w:tgtFrame="_blank" w:history="1">
        <w:r w:rsidRPr="0011153E">
          <w:rPr>
            <w:rFonts w:ascii="Calibri" w:hAnsi="Calibri"/>
            <w:color w:val="0000FF"/>
            <w:u w:val="single"/>
            <w:shd w:val="clear" w:color="auto" w:fill="FFFFFF"/>
          </w:rPr>
          <w:t>http://go.csuci.edu/tutoring</w:t>
        </w:r>
      </w:hyperlink>
      <w:r w:rsidRPr="0011153E">
        <w:rPr>
          <w:rFonts w:ascii="Calibri" w:hAnsi="Calibri"/>
          <w:color w:val="000000"/>
          <w:shd w:val="clear" w:color="auto" w:fill="FFFFFF"/>
        </w:rPr>
        <w:t>.</w:t>
      </w:r>
    </w:p>
    <w:p w14:paraId="4F28C97C" w14:textId="77777777" w:rsidR="0011153E" w:rsidRPr="0011153E" w:rsidRDefault="0011153E" w:rsidP="0011153E">
      <w:pPr>
        <w:rPr>
          <w:rFonts w:ascii="Calibri" w:hAnsi="Calibri"/>
          <w:color w:val="000000"/>
          <w:sz w:val="22"/>
          <w:szCs w:val="22"/>
        </w:rPr>
      </w:pPr>
      <w:r w:rsidRPr="0011153E">
        <w:rPr>
          <w:rFonts w:ascii="Calibri" w:hAnsi="Calibri"/>
          <w:color w:val="000000"/>
          <w:shd w:val="clear" w:color="auto" w:fill="FFFFFF"/>
        </w:rPr>
        <w:t> </w:t>
      </w:r>
    </w:p>
    <w:p w14:paraId="20BC0D76" w14:textId="17EA92B0" w:rsidR="006C61FC" w:rsidRPr="006C61FC" w:rsidRDefault="006C61FC" w:rsidP="00B9231A">
      <w:pPr>
        <w:pStyle w:val="Heading3"/>
        <w:rPr>
          <w:shd w:val="clear" w:color="auto" w:fill="FFFFFF"/>
        </w:rPr>
      </w:pPr>
      <w:r w:rsidRPr="006C61FC">
        <w:rPr>
          <w:shd w:val="clear" w:color="auto" w:fill="FFFFFF"/>
        </w:rPr>
        <w:t xml:space="preserve">Civil Discourse </w:t>
      </w:r>
    </w:p>
    <w:p w14:paraId="1A2E3BFE" w14:textId="39FA4912" w:rsidR="000020ED" w:rsidRDefault="000020ED" w:rsidP="000020ED">
      <w:pPr>
        <w:rPr>
          <w:rFonts w:ascii="Calibri" w:hAnsi="Calibri"/>
          <w:i/>
          <w:color w:val="000000"/>
          <w:shd w:val="clear" w:color="auto" w:fill="FFFFFF"/>
        </w:rPr>
      </w:pPr>
      <w:r w:rsidRPr="000020ED">
        <w:rPr>
          <w:rFonts w:ascii="Calibri" w:hAnsi="Calibri"/>
          <w:i/>
          <w:color w:val="000000"/>
          <w:shd w:val="clear" w:color="auto" w:fill="FFFFFF"/>
        </w:rPr>
        <w:t xml:space="preserve">It is recommended that you include information on your syllabus as to </w:t>
      </w:r>
      <w:r>
        <w:rPr>
          <w:rFonts w:ascii="Calibri" w:hAnsi="Calibri"/>
          <w:i/>
          <w:color w:val="000000"/>
          <w:shd w:val="clear" w:color="auto" w:fill="FFFFFF"/>
        </w:rPr>
        <w:t>appropriate communication</w:t>
      </w:r>
      <w:r w:rsidRPr="000020ED">
        <w:rPr>
          <w:rFonts w:ascii="Calibri" w:hAnsi="Calibri"/>
          <w:i/>
          <w:color w:val="000000"/>
          <w:shd w:val="clear" w:color="auto" w:fill="FFFFFF"/>
        </w:rPr>
        <w:t xml:space="preserve"> in your course (i.e. cell phones/laptops, email policy</w:t>
      </w:r>
      <w:r>
        <w:rPr>
          <w:rFonts w:ascii="Calibri" w:hAnsi="Calibri"/>
          <w:i/>
          <w:color w:val="000000"/>
          <w:shd w:val="clear" w:color="auto" w:fill="FFFFFF"/>
        </w:rPr>
        <w:t>, participation requirements,</w:t>
      </w:r>
      <w:r w:rsidRPr="000020ED">
        <w:rPr>
          <w:rFonts w:ascii="Calibri" w:hAnsi="Calibri"/>
          <w:i/>
          <w:color w:val="000000"/>
          <w:shd w:val="clear" w:color="auto" w:fill="FFFFFF"/>
        </w:rPr>
        <w:t xml:space="preserve"> etc.). Please review </w:t>
      </w:r>
      <w:r>
        <w:rPr>
          <w:rFonts w:ascii="Calibri" w:hAnsi="Calibri"/>
          <w:i/>
          <w:color w:val="000000"/>
          <w:shd w:val="clear" w:color="auto" w:fill="FFFFFF"/>
        </w:rPr>
        <w:t xml:space="preserve">Ch. 7 and 9 in </w:t>
      </w:r>
      <w:r w:rsidRPr="000020ED">
        <w:rPr>
          <w:rFonts w:ascii="Calibri" w:hAnsi="Calibri"/>
          <w:i/>
          <w:color w:val="000000"/>
          <w:shd w:val="clear" w:color="auto" w:fill="FFFFFF"/>
        </w:rPr>
        <w:t xml:space="preserve">the </w:t>
      </w:r>
      <w:hyperlink r:id="rId19" w:history="1">
        <w:r w:rsidRPr="000020ED">
          <w:rPr>
            <w:rStyle w:val="Hyperlink"/>
            <w:rFonts w:ascii="Calibri" w:hAnsi="Calibri"/>
            <w:i/>
            <w:shd w:val="clear" w:color="auto" w:fill="FFFFFF"/>
          </w:rPr>
          <w:t>Recognize &amp; Refer Handbook</w:t>
        </w:r>
      </w:hyperlink>
      <w:r w:rsidRPr="000020ED">
        <w:rPr>
          <w:rFonts w:ascii="Calibri" w:hAnsi="Calibri"/>
          <w:i/>
          <w:color w:val="000000"/>
          <w:shd w:val="clear" w:color="auto" w:fill="FFFFFF"/>
        </w:rPr>
        <w:t xml:space="preserve"> for more information and ideas on how to respond to disruptive behavior.</w:t>
      </w:r>
      <w:r>
        <w:rPr>
          <w:rFonts w:ascii="Calibri" w:hAnsi="Calibri"/>
          <w:i/>
          <w:color w:val="000000"/>
          <w:shd w:val="clear" w:color="auto" w:fill="FFFFFF"/>
        </w:rPr>
        <w:t xml:space="preserve"> You may wish to include the following statement:</w:t>
      </w:r>
    </w:p>
    <w:p w14:paraId="3C8FA898" w14:textId="77777777" w:rsidR="000020ED" w:rsidRPr="000020ED" w:rsidRDefault="000020ED" w:rsidP="000020ED">
      <w:pPr>
        <w:rPr>
          <w:rFonts w:ascii="Calibri" w:hAnsi="Calibri"/>
          <w:i/>
          <w:color w:val="000000"/>
          <w:shd w:val="clear" w:color="auto" w:fill="FFFFFF"/>
        </w:rPr>
      </w:pPr>
    </w:p>
    <w:p w14:paraId="499C9D66" w14:textId="67247C3B" w:rsidR="000020ED" w:rsidRDefault="006C61FC" w:rsidP="006C61FC">
      <w:pPr>
        <w:rPr>
          <w:rFonts w:ascii="Calibri" w:hAnsi="Calibri"/>
          <w:color w:val="000000"/>
          <w:shd w:val="clear" w:color="auto" w:fill="FFFFFF"/>
        </w:rPr>
      </w:pPr>
      <w:r w:rsidRPr="006C61FC">
        <w:rPr>
          <w:rFonts w:ascii="Calibri" w:hAnsi="Calibri"/>
          <w:color w:val="000000"/>
          <w:shd w:val="clear" w:color="auto" w:fill="FFFFFF"/>
        </w:rPr>
        <w:t xml:space="preserve">All students, staff and faculty on our campus are expected to join in making our campus a safe space for communication and civil discourse. If you are experiencing discomfort related to the language you are hearing or seeing on campus (in or out of classes), please talk with a trusted faculty </w:t>
      </w:r>
      <w:r>
        <w:rPr>
          <w:rFonts w:ascii="Calibri" w:hAnsi="Calibri"/>
          <w:color w:val="000000"/>
          <w:shd w:val="clear" w:color="auto" w:fill="FFFFFF"/>
        </w:rPr>
        <w:t xml:space="preserve">or staff </w:t>
      </w:r>
      <w:r w:rsidRPr="006C61FC">
        <w:rPr>
          <w:rFonts w:ascii="Calibri" w:hAnsi="Calibri"/>
          <w:color w:val="000000"/>
          <w:shd w:val="clear" w:color="auto" w:fill="FFFFFF"/>
        </w:rPr>
        <w:t xml:space="preserve">member. Similarly, please consider whether the language that you are using (in person or on </w:t>
      </w:r>
      <w:r w:rsidR="00D408C9">
        <w:rPr>
          <w:rFonts w:ascii="Calibri" w:hAnsi="Calibri"/>
          <w:color w:val="000000"/>
          <w:shd w:val="clear" w:color="auto" w:fill="FFFFFF"/>
        </w:rPr>
        <w:t>C</w:t>
      </w:r>
      <w:r w:rsidRPr="006C61FC">
        <w:rPr>
          <w:rFonts w:ascii="Calibri" w:hAnsi="Calibri"/>
          <w:color w:val="000000"/>
          <w:shd w:val="clear" w:color="auto" w:fill="FFFFFF"/>
        </w:rPr>
        <w:t>anvas) respects the rights of others to “engage in informed discourse and express a diversity of opinio</w:t>
      </w:r>
      <w:r w:rsidR="00D408C9">
        <w:rPr>
          <w:rFonts w:ascii="Calibri" w:hAnsi="Calibri"/>
          <w:color w:val="000000"/>
          <w:shd w:val="clear" w:color="auto" w:fill="FFFFFF"/>
        </w:rPr>
        <w:t>ns freely and in a civil manner</w:t>
      </w:r>
      <w:r w:rsidRPr="006C61FC">
        <w:rPr>
          <w:rFonts w:ascii="Calibri" w:hAnsi="Calibri"/>
          <w:color w:val="000000"/>
          <w:shd w:val="clear" w:color="auto" w:fill="FFFFFF"/>
        </w:rPr>
        <w:t>”</w:t>
      </w:r>
      <w:r w:rsidR="00D408C9">
        <w:rPr>
          <w:rFonts w:ascii="Calibri" w:hAnsi="Calibri"/>
          <w:color w:val="000000"/>
          <w:shd w:val="clear" w:color="auto" w:fill="FFFFFF"/>
        </w:rPr>
        <w:t xml:space="preserve"> (language from Academic Senate</w:t>
      </w:r>
      <w:r w:rsidR="00D408C9" w:rsidRPr="006C61FC">
        <w:rPr>
          <w:rFonts w:ascii="Calibri" w:hAnsi="Calibri"/>
          <w:color w:val="000000"/>
          <w:shd w:val="clear" w:color="auto" w:fill="FFFFFF"/>
        </w:rPr>
        <w:t xml:space="preserve"> </w:t>
      </w:r>
      <w:hyperlink r:id="rId20" w:history="1">
        <w:r w:rsidR="00D408C9" w:rsidRPr="006C61FC">
          <w:rPr>
            <w:rStyle w:val="Hyperlink"/>
            <w:rFonts w:ascii="Calibri" w:hAnsi="Calibri"/>
            <w:shd w:val="clear" w:color="auto" w:fill="FFFFFF"/>
          </w:rPr>
          <w:t>Resolution SR 16-01</w:t>
        </w:r>
      </w:hyperlink>
      <w:r w:rsidR="00D408C9">
        <w:rPr>
          <w:rFonts w:ascii="Calibri" w:hAnsi="Calibri"/>
          <w:color w:val="000000"/>
          <w:shd w:val="clear" w:color="auto" w:fill="FFFFFF"/>
        </w:rPr>
        <w:t xml:space="preserve">, </w:t>
      </w:r>
      <w:r w:rsidR="00D408C9" w:rsidRPr="006C61FC">
        <w:rPr>
          <w:rFonts w:ascii="Calibri" w:hAnsi="Calibri"/>
          <w:color w:val="000000"/>
          <w:shd w:val="clear" w:color="auto" w:fill="FFFFFF"/>
        </w:rPr>
        <w:t>Commitment to Equity, Inclusion, and Civil Discourse with</w:t>
      </w:r>
      <w:r w:rsidR="00D408C9">
        <w:rPr>
          <w:rFonts w:ascii="Calibri" w:hAnsi="Calibri"/>
          <w:color w:val="000000"/>
          <w:shd w:val="clear" w:color="auto" w:fill="FFFFFF"/>
        </w:rPr>
        <w:t>in our Diverse Campus Community).</w:t>
      </w:r>
    </w:p>
    <w:p w14:paraId="0BBEB631" w14:textId="77777777" w:rsidR="000020ED" w:rsidRPr="000020ED" w:rsidRDefault="000020ED" w:rsidP="000020ED">
      <w:pPr>
        <w:rPr>
          <w:rFonts w:ascii="Calibri" w:hAnsi="Calibri"/>
          <w:color w:val="000000"/>
          <w:shd w:val="clear" w:color="auto" w:fill="FFFFFF"/>
        </w:rPr>
      </w:pPr>
    </w:p>
    <w:p w14:paraId="2E602FB9" w14:textId="77777777" w:rsidR="000020ED" w:rsidRPr="000020ED" w:rsidRDefault="000020ED" w:rsidP="000020ED">
      <w:pPr>
        <w:rPr>
          <w:rFonts w:ascii="Calibri" w:hAnsi="Calibri"/>
          <w:color w:val="000000"/>
          <w:shd w:val="clear" w:color="auto" w:fill="FFFFFF"/>
        </w:rPr>
      </w:pPr>
      <w:r w:rsidRPr="000020ED">
        <w:rPr>
          <w:rFonts w:ascii="Calibri" w:hAnsi="Calibri"/>
          <w:color w:val="000000"/>
          <w:shd w:val="clear" w:color="auto" w:fill="FFFFFF"/>
        </w:rPr>
        <w:t xml:space="preserve">In addition, students whose conduct adversely affects the learning environment in this classroom may be subject to disciplinary action. Students that disrupt this course may receive a verbal and written warning from the instructor, they may be excused from the class for the day, they may be excused from the class for up to one class period, and/or they may be referred to the Dean of Students office for further review and possible disciplinary action. </w:t>
      </w:r>
    </w:p>
    <w:p w14:paraId="5CE23FE8" w14:textId="1FBAA890" w:rsidR="0011153E" w:rsidRPr="0011153E" w:rsidRDefault="0011153E" w:rsidP="0011153E">
      <w:pPr>
        <w:rPr>
          <w:rFonts w:ascii="Calibri" w:hAnsi="Calibri"/>
          <w:color w:val="000000"/>
          <w:sz w:val="22"/>
          <w:szCs w:val="22"/>
        </w:rPr>
      </w:pPr>
    </w:p>
    <w:p w14:paraId="1170155C" w14:textId="65A9C117" w:rsidR="002B01D7" w:rsidRPr="006C61FC" w:rsidRDefault="002B01D7" w:rsidP="00B9231A">
      <w:pPr>
        <w:pStyle w:val="Heading3"/>
        <w:rPr>
          <w:rFonts w:ascii="Arial" w:hAnsi="Arial"/>
          <w:color w:val="000000"/>
        </w:rPr>
      </w:pPr>
      <w:r w:rsidRPr="006C61FC">
        <w:t xml:space="preserve">Emergency Intervention and Basic Needs </w:t>
      </w:r>
    </w:p>
    <w:p w14:paraId="745733F5" w14:textId="4193C1B6" w:rsidR="00D408C9" w:rsidRPr="00D408C9" w:rsidRDefault="00D408C9" w:rsidP="00D408C9">
      <w:pPr>
        <w:rPr>
          <w:rFonts w:ascii="Calibri" w:hAnsi="Calibri" w:cs="Calibri"/>
          <w:color w:val="473F3F"/>
        </w:rPr>
      </w:pPr>
      <w:r w:rsidRPr="00D408C9">
        <w:rPr>
          <w:rFonts w:ascii="Calibri" w:hAnsi="Calibri" w:cs="Arial"/>
          <w:color w:val="473F3F"/>
        </w:rPr>
        <w:t xml:space="preserve">If you or someone you know </w:t>
      </w:r>
      <w:r>
        <w:rPr>
          <w:rFonts w:ascii="Calibri" w:hAnsi="Calibri" w:cs="Arial"/>
          <w:color w:val="473F3F"/>
        </w:rPr>
        <w:t>is</w:t>
      </w:r>
      <w:r w:rsidRPr="00D408C9">
        <w:rPr>
          <w:rFonts w:ascii="Calibri" w:hAnsi="Calibri" w:cs="Arial"/>
          <w:color w:val="473F3F"/>
        </w:rPr>
        <w:t xml:space="preserve"> experiencing unforeseen or catastrophic fina</w:t>
      </w:r>
      <w:r>
        <w:rPr>
          <w:rFonts w:ascii="Calibri" w:hAnsi="Calibri" w:cs="Arial"/>
          <w:color w:val="473F3F"/>
        </w:rPr>
        <w:t>ncial issues, skipping meals or</w:t>
      </w:r>
      <w:r w:rsidRPr="00D408C9">
        <w:rPr>
          <w:rFonts w:ascii="Calibri" w:hAnsi="Calibri" w:cs="Arial"/>
          <w:color w:val="473F3F"/>
        </w:rPr>
        <w:t xml:space="preserve"> experiencing homelessness/housing insecurity (e.g. sleeping in a car, couch s</w:t>
      </w:r>
      <w:r>
        <w:rPr>
          <w:rFonts w:ascii="Calibri" w:hAnsi="Calibri" w:cs="Arial"/>
          <w:color w:val="473F3F"/>
        </w:rPr>
        <w:t xml:space="preserve">urfing, staying with friends), </w:t>
      </w:r>
      <w:r w:rsidRPr="00D408C9">
        <w:rPr>
          <w:rFonts w:ascii="Calibri" w:hAnsi="Calibri" w:cs="Arial"/>
          <w:color w:val="473F3F"/>
        </w:rPr>
        <w:t xml:space="preserve">please know that you are not alone. There are resources on campus that may assist you during this time. The Dolphin Pantry is currently located in Arroyo Hall and offers free food, toiletries and basic necessities for current CI students. For additional assistance, please contact the Dean of Students office at (805) 437-8512 or visit Bell Tower 2565. Please visit the website for the most up to date information on the Basic Needs Program </w:t>
      </w:r>
      <w:r w:rsidRPr="00D408C9">
        <w:rPr>
          <w:rFonts w:ascii="Calibri" w:hAnsi="Calibri" w:cs="Calibri"/>
          <w:color w:val="473F3F"/>
        </w:rPr>
        <w:t xml:space="preserve">at CI:  </w:t>
      </w:r>
      <w:hyperlink r:id="rId21" w:history="1">
        <w:r w:rsidRPr="00D408C9">
          <w:rPr>
            <w:rStyle w:val="Hyperlink"/>
            <w:rFonts w:ascii="Calibri" w:hAnsi="Calibri" w:cs="Calibri"/>
          </w:rPr>
          <w:t>https://www.csuci.edu/basicneeds/</w:t>
        </w:r>
      </w:hyperlink>
      <w:r w:rsidRPr="00D408C9">
        <w:rPr>
          <w:rFonts w:ascii="Calibri" w:hAnsi="Calibri" w:cs="Calibri"/>
          <w:color w:val="473F3F"/>
        </w:rPr>
        <w:t>.</w:t>
      </w:r>
    </w:p>
    <w:p w14:paraId="27BF2692" w14:textId="77777777" w:rsidR="00421734" w:rsidRPr="00D408C9" w:rsidRDefault="00421734">
      <w:pPr>
        <w:rPr>
          <w:rStyle w:val="Hyperlink"/>
          <w:rFonts w:ascii="Calibri" w:eastAsia="Times New Roman" w:hAnsi="Calibri" w:cs="Calibri"/>
          <w:color w:val="1155CC"/>
        </w:rPr>
      </w:pPr>
    </w:p>
    <w:p w14:paraId="47F275DF" w14:textId="77777777" w:rsidR="00D408C9" w:rsidRPr="00D408C9" w:rsidRDefault="00D408C9" w:rsidP="00B9231A">
      <w:pPr>
        <w:pStyle w:val="Heading3"/>
        <w:rPr>
          <w:rFonts w:eastAsia="Times New Roman"/>
        </w:rPr>
      </w:pPr>
      <w:r w:rsidRPr="00D408C9">
        <w:rPr>
          <w:rFonts w:eastAsia="Times New Roman"/>
        </w:rPr>
        <w:t>Counseling and Psychological Services (CAPS)</w:t>
      </w:r>
    </w:p>
    <w:p w14:paraId="4050621F" w14:textId="77777777" w:rsidR="00AD205A" w:rsidRDefault="00AD205A" w:rsidP="00AD205A">
      <w:pPr>
        <w:rPr>
          <w:rFonts w:ascii="Calibri" w:hAnsi="Calibri" w:cs="Calibri"/>
          <w:color w:val="000000"/>
        </w:rPr>
      </w:pPr>
      <w:r>
        <w:rPr>
          <w:rFonts w:ascii="Calibri" w:hAnsi="Calibri" w:cs="Calibri"/>
          <w:color w:val="000000"/>
        </w:rPr>
        <w:t xml:space="preserve">CAPS is pleased to provide a wide range of services to assist students in achieving their academic and personal goals.  Services include confidential short-term counseling, crisis intervention, psychiatric </w:t>
      </w:r>
      <w:r>
        <w:rPr>
          <w:rFonts w:ascii="Calibri" w:hAnsi="Calibri" w:cs="Calibri"/>
          <w:color w:val="000000"/>
        </w:rPr>
        <w:lastRenderedPageBreak/>
        <w:t>consultation, and 24/7 phone and text support.  CAPS is located in Bell Tower East, 1867 and can be reached at 805-437-2088 (select option 2 on voicemail for 24/7 crisis support; or text “Hello” to 741741); you can also email us at </w:t>
      </w:r>
      <w:hyperlink r:id="rId22" w:history="1">
        <w:r>
          <w:rPr>
            <w:rStyle w:val="Hyperlink"/>
            <w:rFonts w:ascii="Calibri" w:hAnsi="Calibri" w:cs="Calibri"/>
            <w:color w:val="954F72"/>
          </w:rPr>
          <w:t>caps@csuci.edu</w:t>
        </w:r>
      </w:hyperlink>
      <w:r>
        <w:rPr>
          <w:rFonts w:ascii="Calibri" w:hAnsi="Calibri" w:cs="Calibri"/>
          <w:color w:val="000000"/>
        </w:rPr>
        <w:t> or visit our website at </w:t>
      </w:r>
      <w:hyperlink r:id="rId23" w:history="1">
        <w:r>
          <w:rPr>
            <w:rStyle w:val="Hyperlink"/>
            <w:rFonts w:ascii="Calibri" w:hAnsi="Calibri" w:cs="Calibri"/>
            <w:color w:val="954F72"/>
          </w:rPr>
          <w:t>https://www.csuci.edu/caps</w:t>
        </w:r>
      </w:hyperlink>
      <w:r>
        <w:rPr>
          <w:rFonts w:ascii="Calibri" w:hAnsi="Calibri" w:cs="Calibri"/>
          <w:color w:val="000000"/>
        </w:rPr>
        <w:t>. </w:t>
      </w:r>
    </w:p>
    <w:p w14:paraId="6B3786C7" w14:textId="17D428EE" w:rsidR="00421734" w:rsidRDefault="00AD205A">
      <w:pPr>
        <w:rPr>
          <w:rFonts w:ascii="Calibri" w:hAnsi="Calibri" w:cs="Calibri"/>
          <w:color w:val="1F497D"/>
          <w:sz w:val="22"/>
          <w:szCs w:val="22"/>
        </w:rPr>
      </w:pPr>
      <w:r>
        <w:rPr>
          <w:rFonts w:ascii="Calibri" w:hAnsi="Calibri" w:cs="Calibri"/>
          <w:color w:val="1F497D"/>
          <w:sz w:val="22"/>
          <w:szCs w:val="22"/>
        </w:rPr>
        <w:t> </w:t>
      </w:r>
    </w:p>
    <w:p w14:paraId="6B8FF271" w14:textId="5411317D" w:rsidR="00B10F0E" w:rsidRPr="00B10F0E" w:rsidRDefault="00B10F0E" w:rsidP="00B9231A">
      <w:pPr>
        <w:pStyle w:val="Heading3"/>
      </w:pPr>
      <w:r w:rsidRPr="00B10F0E">
        <w:t>Title IX and Inclusion</w:t>
      </w:r>
    </w:p>
    <w:p w14:paraId="0E0D0742" w14:textId="534079DD" w:rsidR="00B10F0E" w:rsidRPr="00B10F0E" w:rsidRDefault="00B10F0E" w:rsidP="00B10F0E">
      <w:pPr>
        <w:rPr>
          <w:rFonts w:ascii="Calibri" w:hAnsi="Calibri" w:cs="Calibri"/>
          <w:color w:val="000000"/>
        </w:rPr>
      </w:pPr>
      <w:r w:rsidRPr="00B10F0E">
        <w:rPr>
          <w:rFonts w:ascii="Calibri" w:hAnsi="Calibri" w:cs="Calibri"/>
          <w:color w:val="000000"/>
        </w:rPr>
        <w:t>Title IX &amp; Inclusion manages the University’s equal opportunity compliance, including the areas of affirmative action and Title IX. Title IX &amp; Inclusion also oversees the campus’ response to the University’s nondiscrimination policies. CSU Channel Islands prohibits discrimination and harassment of any kind on the basis of a protected status (i.e., age, disability, gender, genetic information, gender identity, gender expression, marital status, medical condition, nationality, race or ethnicity, religion or religious creed, sexual orientation, and Veteran or Military Status). This prohibition on harassment includes sexual harassment, as well as sexual misconduct, dating and domestic violence, and stalking. For more information regarding CSU Channel Islands’ commitment to diversity and inclusion or to report a potential violation, please contact Title IX &amp; Inclusion at 805.437.2077 or visit </w:t>
      </w:r>
      <w:hyperlink r:id="rId24" w:history="1">
        <w:r w:rsidRPr="00B10F0E">
          <w:rPr>
            <w:rStyle w:val="Hyperlink"/>
            <w:rFonts w:ascii="Calibri" w:hAnsi="Calibri" w:cs="Calibri"/>
          </w:rPr>
          <w:t>https://www.csuci.edu/titleix/</w:t>
        </w:r>
      </w:hyperlink>
      <w:r w:rsidRPr="00B10F0E">
        <w:rPr>
          <w:rFonts w:ascii="Calibri" w:hAnsi="Calibri" w:cs="Calibri"/>
          <w:color w:val="000000"/>
        </w:rPr>
        <w:t>.</w:t>
      </w:r>
    </w:p>
    <w:p w14:paraId="4132F765" w14:textId="2B50BBC7" w:rsidR="00B10F0E" w:rsidRPr="00AD205A" w:rsidRDefault="00B10F0E">
      <w:pPr>
        <w:rPr>
          <w:rFonts w:ascii="Calibri" w:hAnsi="Calibri" w:cs="Calibri"/>
          <w:color w:val="000000"/>
        </w:rPr>
      </w:pPr>
      <w:r w:rsidRPr="00B10F0E">
        <w:rPr>
          <w:rFonts w:ascii="Calibri" w:hAnsi="Calibri" w:cs="Calibri"/>
          <w:color w:val="000000"/>
        </w:rPr>
        <w:t> </w:t>
      </w:r>
    </w:p>
    <w:p w14:paraId="3AE0EACA" w14:textId="3091769F" w:rsidR="003817C4" w:rsidRDefault="00293101" w:rsidP="00B9231A">
      <w:pPr>
        <w:pStyle w:val="Heading3"/>
        <w:rPr>
          <w:rFonts w:eastAsia="Times New Roman"/>
        </w:rPr>
      </w:pPr>
      <w:r>
        <w:rPr>
          <w:rFonts w:eastAsia="Times New Roman"/>
        </w:rPr>
        <w:t>Preferred Pronouns</w:t>
      </w:r>
    </w:p>
    <w:p w14:paraId="3AB8CB41" w14:textId="35056367" w:rsidR="0088192D" w:rsidRDefault="00293101" w:rsidP="0088192D">
      <w:r w:rsidRPr="00293101">
        <w:rPr>
          <w:rFonts w:asciiTheme="minorHAnsi" w:eastAsia="Times New Roman" w:hAnsiTheme="minorHAnsi" w:cstheme="minorHAnsi"/>
          <w:color w:val="auto"/>
        </w:rPr>
        <w:t xml:space="preserve">I will gladly honor your request to address you by an alternate/preferred name or gender pronoun. Please advise me of this preference early in the semester so that I may make appropriate changes to my records. </w:t>
      </w:r>
      <w:r w:rsidR="0088192D">
        <w:rPr>
          <w:rFonts w:asciiTheme="minorHAnsi" w:eastAsia="Times New Roman" w:hAnsiTheme="minorHAnsi" w:cstheme="minorHAnsi"/>
          <w:color w:val="auto"/>
        </w:rPr>
        <w:t xml:space="preserve">You may also update your pronouns or preferred name in </w:t>
      </w:r>
      <w:proofErr w:type="spellStart"/>
      <w:r w:rsidR="0088192D">
        <w:rPr>
          <w:rFonts w:asciiTheme="minorHAnsi" w:eastAsia="Times New Roman" w:hAnsiTheme="minorHAnsi" w:cstheme="minorHAnsi"/>
          <w:color w:val="auto"/>
        </w:rPr>
        <w:t>myCI</w:t>
      </w:r>
      <w:proofErr w:type="spellEnd"/>
      <w:r w:rsidR="0088192D">
        <w:rPr>
          <w:rFonts w:asciiTheme="minorHAnsi" w:eastAsia="Times New Roman" w:hAnsiTheme="minorHAnsi" w:cstheme="minorHAnsi"/>
          <w:color w:val="auto"/>
        </w:rPr>
        <w:t xml:space="preserve"> Student Center. Visit, </w:t>
      </w:r>
      <w:hyperlink r:id="rId25" w:history="1">
        <w:r w:rsidR="0088192D">
          <w:rPr>
            <w:rStyle w:val="Hyperlink"/>
          </w:rPr>
          <w:t>https://www.csuci.edu/registrar/preferred-name.htm</w:t>
        </w:r>
      </w:hyperlink>
      <w:r w:rsidR="0088192D">
        <w:t xml:space="preserve"> for instructions. </w:t>
      </w:r>
    </w:p>
    <w:p w14:paraId="76937767" w14:textId="0D4FC6F5" w:rsidR="00293101" w:rsidRPr="00293101" w:rsidRDefault="00293101" w:rsidP="00293101">
      <w:pPr>
        <w:rPr>
          <w:rFonts w:asciiTheme="minorHAnsi" w:eastAsia="Times New Roman" w:hAnsiTheme="minorHAnsi" w:cstheme="minorHAnsi"/>
          <w:color w:val="auto"/>
        </w:rPr>
      </w:pPr>
    </w:p>
    <w:p w14:paraId="5780854E" w14:textId="77777777" w:rsidR="00293101" w:rsidRDefault="00293101">
      <w:pPr>
        <w:rPr>
          <w:rFonts w:ascii="Calibri" w:eastAsia="Times New Roman" w:hAnsi="Calibri" w:cs="Calibri"/>
          <w:color w:val="auto"/>
        </w:rPr>
      </w:pPr>
    </w:p>
    <w:p w14:paraId="01F0540F" w14:textId="77777777" w:rsidR="00293101" w:rsidRPr="003817C4" w:rsidRDefault="00293101">
      <w:pPr>
        <w:rPr>
          <w:rFonts w:ascii="Calibri" w:eastAsia="Times New Roman" w:hAnsi="Calibri" w:cs="Calibri"/>
          <w:color w:val="auto"/>
        </w:rPr>
      </w:pPr>
    </w:p>
    <w:sectPr w:rsidR="00293101" w:rsidRPr="003817C4" w:rsidSect="000020ED">
      <w:headerReference w:type="default" r:id="rId2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831E36" w14:textId="77777777" w:rsidR="00335F9F" w:rsidRDefault="00335F9F" w:rsidP="00B9231A">
      <w:r>
        <w:separator/>
      </w:r>
    </w:p>
  </w:endnote>
  <w:endnote w:type="continuationSeparator" w:id="0">
    <w:p w14:paraId="2CF1912B" w14:textId="77777777" w:rsidR="00335F9F" w:rsidRDefault="00335F9F" w:rsidP="00B9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949154" w14:textId="77777777" w:rsidR="00335F9F" w:rsidRDefault="00335F9F" w:rsidP="00B9231A">
      <w:r>
        <w:separator/>
      </w:r>
    </w:p>
  </w:footnote>
  <w:footnote w:type="continuationSeparator" w:id="0">
    <w:p w14:paraId="288EC18E" w14:textId="77777777" w:rsidR="00335F9F" w:rsidRDefault="00335F9F" w:rsidP="00B9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D41E9" w14:textId="7D008BA3" w:rsidR="00B9231A" w:rsidRDefault="00B9231A" w:rsidP="00B9231A">
    <w:pPr>
      <w:pStyle w:val="Header"/>
      <w:jc w:val="right"/>
    </w:pPr>
    <w:r>
      <w:t>Updated 1/7/20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37537"/>
    <w:multiLevelType w:val="hybridMultilevel"/>
    <w:tmpl w:val="35B84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E21AE4"/>
    <w:multiLevelType w:val="hybridMultilevel"/>
    <w:tmpl w:val="C42416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3E"/>
    <w:rsid w:val="0000153F"/>
    <w:rsid w:val="000020ED"/>
    <w:rsid w:val="000157FE"/>
    <w:rsid w:val="000B2E89"/>
    <w:rsid w:val="000C1BF0"/>
    <w:rsid w:val="0011153E"/>
    <w:rsid w:val="001F52DB"/>
    <w:rsid w:val="0023492B"/>
    <w:rsid w:val="00293101"/>
    <w:rsid w:val="002B01D7"/>
    <w:rsid w:val="002B4070"/>
    <w:rsid w:val="002F0243"/>
    <w:rsid w:val="003022D4"/>
    <w:rsid w:val="003342EA"/>
    <w:rsid w:val="00335F9F"/>
    <w:rsid w:val="003817C4"/>
    <w:rsid w:val="00392DD6"/>
    <w:rsid w:val="00421734"/>
    <w:rsid w:val="0042471B"/>
    <w:rsid w:val="004D4DB3"/>
    <w:rsid w:val="00524852"/>
    <w:rsid w:val="006C61FC"/>
    <w:rsid w:val="00701815"/>
    <w:rsid w:val="007A4795"/>
    <w:rsid w:val="007D643D"/>
    <w:rsid w:val="0088192D"/>
    <w:rsid w:val="008C4292"/>
    <w:rsid w:val="009C4126"/>
    <w:rsid w:val="00A9209E"/>
    <w:rsid w:val="00AD205A"/>
    <w:rsid w:val="00B10F0E"/>
    <w:rsid w:val="00B16438"/>
    <w:rsid w:val="00B9231A"/>
    <w:rsid w:val="00BB09C6"/>
    <w:rsid w:val="00C23139"/>
    <w:rsid w:val="00C50F33"/>
    <w:rsid w:val="00C877BA"/>
    <w:rsid w:val="00CD5334"/>
    <w:rsid w:val="00D408C9"/>
    <w:rsid w:val="00DE19AA"/>
    <w:rsid w:val="00E55F0E"/>
    <w:rsid w:val="00E94A63"/>
    <w:rsid w:val="00E965EF"/>
    <w:rsid w:val="00EA631B"/>
    <w:rsid w:val="00EB2361"/>
    <w:rsid w:val="00EE6767"/>
    <w:rsid w:val="00FC7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EAE31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A"/>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31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9231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9231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153E"/>
    <w:rPr>
      <w:color w:val="0000FF"/>
      <w:u w:val="single"/>
    </w:rPr>
  </w:style>
  <w:style w:type="paragraph" w:styleId="NormalWeb">
    <w:name w:val="Normal (Web)"/>
    <w:basedOn w:val="Normal"/>
    <w:uiPriority w:val="99"/>
    <w:semiHidden/>
    <w:unhideWhenUsed/>
    <w:rsid w:val="002B01D7"/>
    <w:pPr>
      <w:spacing w:before="100" w:beforeAutospacing="1" w:after="100" w:afterAutospacing="1"/>
    </w:pPr>
    <w:rPr>
      <w:color w:val="auto"/>
    </w:rPr>
  </w:style>
  <w:style w:type="character" w:styleId="FollowedHyperlink">
    <w:name w:val="FollowedHyperlink"/>
    <w:basedOn w:val="DefaultParagraphFont"/>
    <w:uiPriority w:val="99"/>
    <w:semiHidden/>
    <w:unhideWhenUsed/>
    <w:rsid w:val="00EB2361"/>
    <w:rPr>
      <w:color w:val="954F72" w:themeColor="followedHyperlink"/>
      <w:u w:val="single"/>
    </w:rPr>
  </w:style>
  <w:style w:type="paragraph" w:styleId="ListParagraph">
    <w:name w:val="List Paragraph"/>
    <w:basedOn w:val="Normal"/>
    <w:uiPriority w:val="34"/>
    <w:qFormat/>
    <w:rsid w:val="000C1BF0"/>
    <w:pPr>
      <w:ind w:left="720"/>
      <w:contextualSpacing/>
    </w:pPr>
  </w:style>
  <w:style w:type="character" w:styleId="UnresolvedMention">
    <w:name w:val="Unresolved Mention"/>
    <w:basedOn w:val="DefaultParagraphFont"/>
    <w:uiPriority w:val="99"/>
    <w:rsid w:val="000C1BF0"/>
    <w:rPr>
      <w:color w:val="808080"/>
      <w:shd w:val="clear" w:color="auto" w:fill="E6E6E6"/>
    </w:rPr>
  </w:style>
  <w:style w:type="paragraph" w:styleId="Header">
    <w:name w:val="header"/>
    <w:basedOn w:val="Normal"/>
    <w:link w:val="HeaderChar"/>
    <w:uiPriority w:val="99"/>
    <w:unhideWhenUsed/>
    <w:rsid w:val="00B9231A"/>
    <w:pPr>
      <w:tabs>
        <w:tab w:val="center" w:pos="4680"/>
        <w:tab w:val="right" w:pos="9360"/>
      </w:tabs>
    </w:pPr>
  </w:style>
  <w:style w:type="character" w:customStyle="1" w:styleId="HeaderChar">
    <w:name w:val="Header Char"/>
    <w:basedOn w:val="DefaultParagraphFont"/>
    <w:link w:val="Header"/>
    <w:uiPriority w:val="99"/>
    <w:rsid w:val="00B9231A"/>
  </w:style>
  <w:style w:type="paragraph" w:styleId="Footer">
    <w:name w:val="footer"/>
    <w:basedOn w:val="Normal"/>
    <w:link w:val="FooterChar"/>
    <w:uiPriority w:val="99"/>
    <w:unhideWhenUsed/>
    <w:rsid w:val="00B9231A"/>
    <w:pPr>
      <w:tabs>
        <w:tab w:val="center" w:pos="4680"/>
        <w:tab w:val="right" w:pos="9360"/>
      </w:tabs>
    </w:pPr>
  </w:style>
  <w:style w:type="character" w:customStyle="1" w:styleId="FooterChar">
    <w:name w:val="Footer Char"/>
    <w:basedOn w:val="DefaultParagraphFont"/>
    <w:link w:val="Footer"/>
    <w:uiPriority w:val="99"/>
    <w:rsid w:val="00B9231A"/>
  </w:style>
  <w:style w:type="character" w:customStyle="1" w:styleId="Heading1Char">
    <w:name w:val="Heading 1 Char"/>
    <w:basedOn w:val="DefaultParagraphFont"/>
    <w:link w:val="Heading1"/>
    <w:uiPriority w:val="9"/>
    <w:rsid w:val="00B9231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9231A"/>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B9231A"/>
  </w:style>
  <w:style w:type="character" w:customStyle="1" w:styleId="Heading3Char">
    <w:name w:val="Heading 3 Char"/>
    <w:basedOn w:val="DefaultParagraphFont"/>
    <w:link w:val="Heading3"/>
    <w:uiPriority w:val="9"/>
    <w:rsid w:val="00B9231A"/>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41566">
      <w:bodyDiv w:val="1"/>
      <w:marLeft w:val="0"/>
      <w:marRight w:val="0"/>
      <w:marTop w:val="0"/>
      <w:marBottom w:val="0"/>
      <w:divBdr>
        <w:top w:val="none" w:sz="0" w:space="0" w:color="auto"/>
        <w:left w:val="none" w:sz="0" w:space="0" w:color="auto"/>
        <w:bottom w:val="none" w:sz="0" w:space="0" w:color="auto"/>
        <w:right w:val="none" w:sz="0" w:space="0" w:color="auto"/>
      </w:divBdr>
    </w:div>
    <w:div w:id="127626531">
      <w:bodyDiv w:val="1"/>
      <w:marLeft w:val="0"/>
      <w:marRight w:val="0"/>
      <w:marTop w:val="0"/>
      <w:marBottom w:val="0"/>
      <w:divBdr>
        <w:top w:val="none" w:sz="0" w:space="0" w:color="auto"/>
        <w:left w:val="none" w:sz="0" w:space="0" w:color="auto"/>
        <w:bottom w:val="none" w:sz="0" w:space="0" w:color="auto"/>
        <w:right w:val="none" w:sz="0" w:space="0" w:color="auto"/>
      </w:divBdr>
    </w:div>
    <w:div w:id="157505184">
      <w:bodyDiv w:val="1"/>
      <w:marLeft w:val="0"/>
      <w:marRight w:val="0"/>
      <w:marTop w:val="0"/>
      <w:marBottom w:val="0"/>
      <w:divBdr>
        <w:top w:val="none" w:sz="0" w:space="0" w:color="auto"/>
        <w:left w:val="none" w:sz="0" w:space="0" w:color="auto"/>
        <w:bottom w:val="none" w:sz="0" w:space="0" w:color="auto"/>
        <w:right w:val="none" w:sz="0" w:space="0" w:color="auto"/>
      </w:divBdr>
    </w:div>
    <w:div w:id="168066165">
      <w:bodyDiv w:val="1"/>
      <w:marLeft w:val="0"/>
      <w:marRight w:val="0"/>
      <w:marTop w:val="0"/>
      <w:marBottom w:val="0"/>
      <w:divBdr>
        <w:top w:val="none" w:sz="0" w:space="0" w:color="auto"/>
        <w:left w:val="none" w:sz="0" w:space="0" w:color="auto"/>
        <w:bottom w:val="none" w:sz="0" w:space="0" w:color="auto"/>
        <w:right w:val="none" w:sz="0" w:space="0" w:color="auto"/>
      </w:divBdr>
    </w:div>
    <w:div w:id="223613943">
      <w:bodyDiv w:val="1"/>
      <w:marLeft w:val="0"/>
      <w:marRight w:val="0"/>
      <w:marTop w:val="0"/>
      <w:marBottom w:val="0"/>
      <w:divBdr>
        <w:top w:val="none" w:sz="0" w:space="0" w:color="auto"/>
        <w:left w:val="none" w:sz="0" w:space="0" w:color="auto"/>
        <w:bottom w:val="none" w:sz="0" w:space="0" w:color="auto"/>
        <w:right w:val="none" w:sz="0" w:space="0" w:color="auto"/>
      </w:divBdr>
    </w:div>
    <w:div w:id="260769586">
      <w:bodyDiv w:val="1"/>
      <w:marLeft w:val="0"/>
      <w:marRight w:val="0"/>
      <w:marTop w:val="0"/>
      <w:marBottom w:val="0"/>
      <w:divBdr>
        <w:top w:val="none" w:sz="0" w:space="0" w:color="auto"/>
        <w:left w:val="none" w:sz="0" w:space="0" w:color="auto"/>
        <w:bottom w:val="none" w:sz="0" w:space="0" w:color="auto"/>
        <w:right w:val="none" w:sz="0" w:space="0" w:color="auto"/>
      </w:divBdr>
    </w:div>
    <w:div w:id="366102534">
      <w:bodyDiv w:val="1"/>
      <w:marLeft w:val="0"/>
      <w:marRight w:val="0"/>
      <w:marTop w:val="0"/>
      <w:marBottom w:val="0"/>
      <w:divBdr>
        <w:top w:val="none" w:sz="0" w:space="0" w:color="auto"/>
        <w:left w:val="none" w:sz="0" w:space="0" w:color="auto"/>
        <w:bottom w:val="none" w:sz="0" w:space="0" w:color="auto"/>
        <w:right w:val="none" w:sz="0" w:space="0" w:color="auto"/>
      </w:divBdr>
    </w:div>
    <w:div w:id="622007242">
      <w:bodyDiv w:val="1"/>
      <w:marLeft w:val="0"/>
      <w:marRight w:val="0"/>
      <w:marTop w:val="0"/>
      <w:marBottom w:val="0"/>
      <w:divBdr>
        <w:top w:val="none" w:sz="0" w:space="0" w:color="auto"/>
        <w:left w:val="none" w:sz="0" w:space="0" w:color="auto"/>
        <w:bottom w:val="none" w:sz="0" w:space="0" w:color="auto"/>
        <w:right w:val="none" w:sz="0" w:space="0" w:color="auto"/>
      </w:divBdr>
    </w:div>
    <w:div w:id="635261772">
      <w:bodyDiv w:val="1"/>
      <w:marLeft w:val="0"/>
      <w:marRight w:val="0"/>
      <w:marTop w:val="0"/>
      <w:marBottom w:val="0"/>
      <w:divBdr>
        <w:top w:val="none" w:sz="0" w:space="0" w:color="auto"/>
        <w:left w:val="none" w:sz="0" w:space="0" w:color="auto"/>
        <w:bottom w:val="none" w:sz="0" w:space="0" w:color="auto"/>
        <w:right w:val="none" w:sz="0" w:space="0" w:color="auto"/>
      </w:divBdr>
    </w:div>
    <w:div w:id="644429284">
      <w:bodyDiv w:val="1"/>
      <w:marLeft w:val="0"/>
      <w:marRight w:val="0"/>
      <w:marTop w:val="0"/>
      <w:marBottom w:val="0"/>
      <w:divBdr>
        <w:top w:val="none" w:sz="0" w:space="0" w:color="auto"/>
        <w:left w:val="none" w:sz="0" w:space="0" w:color="auto"/>
        <w:bottom w:val="none" w:sz="0" w:space="0" w:color="auto"/>
        <w:right w:val="none" w:sz="0" w:space="0" w:color="auto"/>
      </w:divBdr>
    </w:div>
    <w:div w:id="732122093">
      <w:bodyDiv w:val="1"/>
      <w:marLeft w:val="0"/>
      <w:marRight w:val="0"/>
      <w:marTop w:val="0"/>
      <w:marBottom w:val="0"/>
      <w:divBdr>
        <w:top w:val="none" w:sz="0" w:space="0" w:color="auto"/>
        <w:left w:val="none" w:sz="0" w:space="0" w:color="auto"/>
        <w:bottom w:val="none" w:sz="0" w:space="0" w:color="auto"/>
        <w:right w:val="none" w:sz="0" w:space="0" w:color="auto"/>
      </w:divBdr>
    </w:div>
    <w:div w:id="746345808">
      <w:bodyDiv w:val="1"/>
      <w:marLeft w:val="0"/>
      <w:marRight w:val="0"/>
      <w:marTop w:val="0"/>
      <w:marBottom w:val="0"/>
      <w:divBdr>
        <w:top w:val="none" w:sz="0" w:space="0" w:color="auto"/>
        <w:left w:val="none" w:sz="0" w:space="0" w:color="auto"/>
        <w:bottom w:val="none" w:sz="0" w:space="0" w:color="auto"/>
        <w:right w:val="none" w:sz="0" w:space="0" w:color="auto"/>
      </w:divBdr>
    </w:div>
    <w:div w:id="821383921">
      <w:bodyDiv w:val="1"/>
      <w:marLeft w:val="0"/>
      <w:marRight w:val="0"/>
      <w:marTop w:val="0"/>
      <w:marBottom w:val="0"/>
      <w:divBdr>
        <w:top w:val="none" w:sz="0" w:space="0" w:color="auto"/>
        <w:left w:val="none" w:sz="0" w:space="0" w:color="auto"/>
        <w:bottom w:val="none" w:sz="0" w:space="0" w:color="auto"/>
        <w:right w:val="none" w:sz="0" w:space="0" w:color="auto"/>
      </w:divBdr>
    </w:div>
    <w:div w:id="1191453459">
      <w:bodyDiv w:val="1"/>
      <w:marLeft w:val="0"/>
      <w:marRight w:val="0"/>
      <w:marTop w:val="0"/>
      <w:marBottom w:val="0"/>
      <w:divBdr>
        <w:top w:val="none" w:sz="0" w:space="0" w:color="auto"/>
        <w:left w:val="none" w:sz="0" w:space="0" w:color="auto"/>
        <w:bottom w:val="none" w:sz="0" w:space="0" w:color="auto"/>
        <w:right w:val="none" w:sz="0" w:space="0" w:color="auto"/>
      </w:divBdr>
    </w:div>
    <w:div w:id="1234317211">
      <w:bodyDiv w:val="1"/>
      <w:marLeft w:val="0"/>
      <w:marRight w:val="0"/>
      <w:marTop w:val="0"/>
      <w:marBottom w:val="0"/>
      <w:divBdr>
        <w:top w:val="none" w:sz="0" w:space="0" w:color="auto"/>
        <w:left w:val="none" w:sz="0" w:space="0" w:color="auto"/>
        <w:bottom w:val="none" w:sz="0" w:space="0" w:color="auto"/>
        <w:right w:val="none" w:sz="0" w:space="0" w:color="auto"/>
      </w:divBdr>
    </w:div>
    <w:div w:id="1298605565">
      <w:bodyDiv w:val="1"/>
      <w:marLeft w:val="0"/>
      <w:marRight w:val="0"/>
      <w:marTop w:val="0"/>
      <w:marBottom w:val="0"/>
      <w:divBdr>
        <w:top w:val="none" w:sz="0" w:space="0" w:color="auto"/>
        <w:left w:val="none" w:sz="0" w:space="0" w:color="auto"/>
        <w:bottom w:val="none" w:sz="0" w:space="0" w:color="auto"/>
        <w:right w:val="none" w:sz="0" w:space="0" w:color="auto"/>
      </w:divBdr>
    </w:div>
    <w:div w:id="1736050657">
      <w:bodyDiv w:val="1"/>
      <w:marLeft w:val="0"/>
      <w:marRight w:val="0"/>
      <w:marTop w:val="0"/>
      <w:marBottom w:val="0"/>
      <w:divBdr>
        <w:top w:val="none" w:sz="0" w:space="0" w:color="auto"/>
        <w:left w:val="none" w:sz="0" w:space="0" w:color="auto"/>
        <w:bottom w:val="none" w:sz="0" w:space="0" w:color="auto"/>
        <w:right w:val="none" w:sz="0" w:space="0" w:color="auto"/>
      </w:divBdr>
    </w:div>
    <w:div w:id="1914319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uci.edu/ati/im/faculty/checklist.htm" TargetMode="External"/><Relationship Id="rId13" Type="http://schemas.openxmlformats.org/officeDocument/2006/relationships/hyperlink" Target="https://www.csuci.edu/campuslife/student-conduct/documents/preventing-and-addressing-academic-dishonesty.pdf" TargetMode="External"/><Relationship Id="rId18" Type="http://schemas.openxmlformats.org/officeDocument/2006/relationships/hyperlink" Target="http://go.csuci.edu/tutoring"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csuci.edu/basicneeds/" TargetMode="External"/><Relationship Id="rId7" Type="http://schemas.openxmlformats.org/officeDocument/2006/relationships/hyperlink" Target="https://senate.csuci.edu/policies/2007-2008/sp07-16-syllabus.pdf" TargetMode="External"/><Relationship Id="rId12" Type="http://schemas.openxmlformats.org/officeDocument/2006/relationships/hyperlink" Target="https://ossja.ucdavis.edu/collaboration-when-you-can-and-when-you-cant-work-others" TargetMode="External"/><Relationship Id="rId17" Type="http://schemas.openxmlformats.org/officeDocument/2006/relationships/hyperlink" Target="mailto:solutioncenter@csuci.edu" TargetMode="External"/><Relationship Id="rId25" Type="http://schemas.openxmlformats.org/officeDocument/2006/relationships/hyperlink" Target="https://www.csuci.edu/registrar/preferred-name.htm" TargetMode="External"/><Relationship Id="rId2" Type="http://schemas.openxmlformats.org/officeDocument/2006/relationships/styles" Target="styles.xml"/><Relationship Id="rId16" Type="http://schemas.openxmlformats.org/officeDocument/2006/relationships/hyperlink" Target="https://help.blackboard.com/Ally/Ally_for_LMS/Student/Alternative_Formats" TargetMode="External"/><Relationship Id="rId20" Type="http://schemas.openxmlformats.org/officeDocument/2006/relationships/hyperlink" Target="https://senate.csuci.edu/resolutions/2016-2017/sr-16-01-resolution-on-commitment-to-equity-inclusion-civil-discourse-at-ci.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nate.csuci.edu/policies/2013-2014/sp-13-06-policy-on-academic-dishonesty-rev-oct2016.pdf" TargetMode="External"/><Relationship Id="rId24" Type="http://schemas.openxmlformats.org/officeDocument/2006/relationships/hyperlink" Target="https://www.csuci.edu/titleix/" TargetMode="External"/><Relationship Id="rId5" Type="http://schemas.openxmlformats.org/officeDocument/2006/relationships/footnotes" Target="footnotes.xml"/><Relationship Id="rId15" Type="http://schemas.openxmlformats.org/officeDocument/2006/relationships/hyperlink" Target="https://docs.google.com/document/d/1NXUIcIiihAQGOFiangvQ7eoEefaeK3r1QoWWz6lRSpw/edit?usp=sharing" TargetMode="External"/><Relationship Id="rId23" Type="http://schemas.openxmlformats.org/officeDocument/2006/relationships/hyperlink" Target="https://www.csuci.edu/caps" TargetMode="External"/><Relationship Id="rId28" Type="http://schemas.openxmlformats.org/officeDocument/2006/relationships/theme" Target="theme/theme1.xml"/><Relationship Id="rId10" Type="http://schemas.openxmlformats.org/officeDocument/2006/relationships/hyperlink" Target="http://www.csuci.edu/campuslife/student-conduct/academic-dishonesty.htm" TargetMode="External"/><Relationship Id="rId19" Type="http://schemas.openxmlformats.org/officeDocument/2006/relationships/hyperlink" Target="https://www.csuci.edu/campuslife/care/documents/recognizeandreferhandbook.pdf" TargetMode="External"/><Relationship Id="rId4" Type="http://schemas.openxmlformats.org/officeDocument/2006/relationships/webSettings" Target="webSettings.xml"/><Relationship Id="rId9" Type="http://schemas.openxmlformats.org/officeDocument/2006/relationships/hyperlink" Target="https://www.csuci.edu/dass/students/apply-for-services.htm" TargetMode="External"/><Relationship Id="rId14" Type="http://schemas.openxmlformats.org/officeDocument/2006/relationships/hyperlink" Target="https://docs.google.com/document/d/1NXUIcIiihAQGOFiangvQ7eoEefaeK3r1QoWWz6lRSpw/edit?usp=sharing" TargetMode="External"/><Relationship Id="rId22" Type="http://schemas.openxmlformats.org/officeDocument/2006/relationships/hyperlink" Target="mailto:caps@csuci.ed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1708</Words>
  <Characters>9143</Characters>
  <Application>Microsoft Office Word</Application>
  <DocSecurity>0</DocSecurity>
  <Lines>285</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Adler</dc:creator>
  <cp:keywords/>
  <dc:description/>
  <cp:lastModifiedBy>Microsoft Office User</cp:lastModifiedBy>
  <cp:revision>2</cp:revision>
  <cp:lastPrinted>2020-01-07T22:57:00Z</cp:lastPrinted>
  <dcterms:created xsi:type="dcterms:W3CDTF">2020-01-08T00:26:00Z</dcterms:created>
  <dcterms:modified xsi:type="dcterms:W3CDTF">2020-01-08T00:26:00Z</dcterms:modified>
</cp:coreProperties>
</file>